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E7C7C">
        <w:rPr>
          <w:caps/>
          <w:imprint/>
          <w:color w:val="000000"/>
          <w:sz w:val="28"/>
          <w:szCs w:val="28"/>
        </w:rPr>
        <w:t>30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C82466">
        <w:rPr>
          <w:caps/>
          <w:imprint/>
          <w:color w:val="000000"/>
          <w:sz w:val="28"/>
          <w:szCs w:val="28"/>
        </w:rPr>
        <w:t>2</w:t>
      </w:r>
      <w:r w:rsidR="00EE7C7C">
        <w:rPr>
          <w:caps/>
          <w:imprint/>
          <w:color w:val="000000"/>
          <w:sz w:val="28"/>
          <w:szCs w:val="28"/>
        </w:rPr>
        <w:t>9</w:t>
      </w:r>
      <w:r w:rsidR="00A5680A">
        <w:rPr>
          <w:caps/>
          <w:imprint/>
          <w:color w:val="000000"/>
          <w:sz w:val="28"/>
          <w:szCs w:val="28"/>
        </w:rPr>
        <w:t>.10</w:t>
      </w:r>
      <w:r w:rsidR="007B4632">
        <w:rPr>
          <w:caps/>
          <w:imprint/>
          <w:color w:val="000000"/>
          <w:sz w:val="28"/>
          <w:szCs w:val="28"/>
        </w:rPr>
        <w:t>.2019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0C2539" w:rsidRDefault="000C2539" w:rsidP="000C2539">
      <w:pPr>
        <w:ind w:right="81" w:firstLine="709"/>
        <w:jc w:val="both"/>
        <w:rPr>
          <w:sz w:val="28"/>
        </w:rPr>
      </w:pPr>
    </w:p>
    <w:p w:rsidR="00EE7C7C" w:rsidRPr="00EE7C7C" w:rsidRDefault="00EE7C7C" w:rsidP="00EE7C7C">
      <w:pPr>
        <w:jc w:val="center"/>
        <w:rPr>
          <w:b/>
        </w:rPr>
      </w:pPr>
      <w:r w:rsidRPr="00EE7C7C">
        <w:rPr>
          <w:b/>
        </w:rPr>
        <w:t xml:space="preserve">АДМИНИСТРАЦИЯ ВЕРХ-МАЙЗАССКОГО СЕЛЬСОВЕТА </w:t>
      </w:r>
    </w:p>
    <w:p w:rsidR="00EE7C7C" w:rsidRPr="00EE7C7C" w:rsidRDefault="00EE7C7C" w:rsidP="00EE7C7C">
      <w:pPr>
        <w:jc w:val="center"/>
        <w:rPr>
          <w:b/>
        </w:rPr>
      </w:pPr>
      <w:r w:rsidRPr="00EE7C7C">
        <w:rPr>
          <w:b/>
        </w:rPr>
        <w:t xml:space="preserve">КЫШТОВСКОГО РАЙОНА НОВОСИБИРСКОЙ ОБЛАСТИ </w:t>
      </w:r>
    </w:p>
    <w:p w:rsidR="00EE7C7C" w:rsidRPr="00EE7C7C" w:rsidRDefault="00EE7C7C" w:rsidP="00EE7C7C">
      <w:pPr>
        <w:jc w:val="center"/>
        <w:rPr>
          <w:b/>
        </w:rPr>
      </w:pPr>
    </w:p>
    <w:p w:rsidR="00EE7C7C" w:rsidRPr="00EE7C7C" w:rsidRDefault="00EE7C7C" w:rsidP="00EE7C7C">
      <w:pPr>
        <w:jc w:val="center"/>
        <w:rPr>
          <w:b/>
        </w:rPr>
      </w:pPr>
      <w:r w:rsidRPr="00EE7C7C">
        <w:rPr>
          <w:b/>
        </w:rPr>
        <w:t xml:space="preserve">ПОСТАНОВЛЕНИЕ </w:t>
      </w:r>
    </w:p>
    <w:p w:rsidR="00EE7C7C" w:rsidRPr="00EE7C7C" w:rsidRDefault="00EE7C7C" w:rsidP="00EE7C7C">
      <w:pPr>
        <w:jc w:val="both"/>
      </w:pPr>
      <w:r w:rsidRPr="00EE7C7C">
        <w:t>от 29.10.2019 г.                                                                                                 № 47</w:t>
      </w:r>
    </w:p>
    <w:p w:rsidR="00EE7C7C" w:rsidRPr="00EE7C7C" w:rsidRDefault="00EE7C7C" w:rsidP="00EE7C7C"/>
    <w:p w:rsidR="00EE7C7C" w:rsidRPr="00EE7C7C" w:rsidRDefault="00EE7C7C" w:rsidP="00EE7C7C">
      <w:pPr>
        <w:jc w:val="center"/>
      </w:pPr>
      <w:r w:rsidRPr="00EE7C7C">
        <w:t>О повышении должностных окладов муниципальных служащих,   выборных должностных лиц местного самоуправления, осуществляющих свои полномочия на постоянной основе в Верх-Майзасском сельсовете  Кыштовского района Новосибирской области</w:t>
      </w:r>
    </w:p>
    <w:p w:rsidR="00EE7C7C" w:rsidRPr="00EE7C7C" w:rsidRDefault="00EE7C7C" w:rsidP="00EE7C7C"/>
    <w:p w:rsidR="00EE7C7C" w:rsidRPr="00EE7C7C" w:rsidRDefault="00EE7C7C" w:rsidP="00EE7C7C">
      <w:pPr>
        <w:ind w:firstLine="567"/>
        <w:jc w:val="both"/>
      </w:pPr>
      <w:r w:rsidRPr="00EE7C7C">
        <w:t>Во исполнение    постановления Губернатора Новосибирской области от 15.10.2019г. №249-ДСП, положения, которого доведены   до администрации Верх-Майзасского сельсовета Кыштовского района Новосибирской области,  администрация Верх-Майзасского сельсовета Кыштовского района Новосибирской области</w:t>
      </w:r>
      <w:r>
        <w:t xml:space="preserve"> </w:t>
      </w:r>
      <w:r w:rsidRPr="00EE7C7C">
        <w:t>ПОСТАНОВЛЯЕТ:</w:t>
      </w:r>
    </w:p>
    <w:p w:rsidR="00EE7C7C" w:rsidRPr="00EE7C7C" w:rsidRDefault="00EE7C7C" w:rsidP="00EE7C7C">
      <w:pPr>
        <w:numPr>
          <w:ilvl w:val="0"/>
          <w:numId w:val="26"/>
        </w:numPr>
        <w:jc w:val="both"/>
      </w:pPr>
      <w:r w:rsidRPr="00EE7C7C">
        <w:t>Повысить с 01.10.2019 в 1,043 раза:</w:t>
      </w:r>
    </w:p>
    <w:p w:rsidR="00EE7C7C" w:rsidRPr="00EE7C7C" w:rsidRDefault="00EE7C7C" w:rsidP="00EE7C7C">
      <w:pPr>
        <w:ind w:firstLine="705"/>
        <w:jc w:val="both"/>
      </w:pPr>
      <w:r w:rsidRPr="00EE7C7C">
        <w:t xml:space="preserve">1.1. </w:t>
      </w:r>
      <w:proofErr w:type="gramStart"/>
      <w:r w:rsidRPr="00EE7C7C">
        <w:t>Размеры месячных окладов муниципальных служащих администрации Верх-Майзасского сельсовета Кыштовского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Верх-Майзасского сельсовета  Кыштовского района Новосибирской области в соответствии с присвоенными им классными чинами муниципальной службы.</w:t>
      </w:r>
      <w:proofErr w:type="gramEnd"/>
    </w:p>
    <w:p w:rsidR="00EE7C7C" w:rsidRPr="00EE7C7C" w:rsidRDefault="00EE7C7C" w:rsidP="00EE7C7C">
      <w:pPr>
        <w:ind w:firstLine="709"/>
        <w:jc w:val="both"/>
      </w:pPr>
      <w:r w:rsidRPr="00EE7C7C">
        <w:t>1.2. Размеры месячного денежного содержания (вознаграждения) выборных должностных лиц местного самоуправления Верх-Майзасского сельсовета  Кыштовского района Новосибирской области, осуществляющих свои полномочия на постоянной основе, в соответствии с замещаемыми ими выборными муниципальными должностями.</w:t>
      </w:r>
    </w:p>
    <w:p w:rsidR="00EE7C7C" w:rsidRPr="00EE7C7C" w:rsidRDefault="00EE7C7C" w:rsidP="00EE7C7C">
      <w:pPr>
        <w:jc w:val="both"/>
      </w:pPr>
      <w:r w:rsidRPr="00EE7C7C">
        <w:tab/>
        <w:t xml:space="preserve">2. </w:t>
      </w:r>
      <w:proofErr w:type="gramStart"/>
      <w:r w:rsidRPr="00EE7C7C">
        <w:t>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месячного денежного содержания (вознаграждения) выборных должностных лиц местного самоуправления, в соответствии с замещаемыми ими выборными муниципальными должностями Верх-Майзасского сельсовета Кыштовского района Новосибирской</w:t>
      </w:r>
      <w:proofErr w:type="gramEnd"/>
      <w:r w:rsidRPr="00EE7C7C">
        <w:t xml:space="preserve"> области подлежат округлению до целого рубля в сторону увеличения.</w:t>
      </w:r>
    </w:p>
    <w:p w:rsidR="00EE7C7C" w:rsidRPr="00EE7C7C" w:rsidRDefault="00EE7C7C" w:rsidP="00EE7C7C">
      <w:pPr>
        <w:jc w:val="both"/>
      </w:pPr>
      <w:r w:rsidRPr="00EE7C7C">
        <w:tab/>
        <w:t>3. Финансовое обеспечение расходов, связанных с реализацией настоящего постановления осуществлять в пределах средств бюджета Верх-Майзасского сельсовета Кыштовского района Новосибирской области.</w:t>
      </w:r>
    </w:p>
    <w:p w:rsidR="00EE7C7C" w:rsidRPr="00EE7C7C" w:rsidRDefault="00EE7C7C" w:rsidP="00EE7C7C">
      <w:pPr>
        <w:jc w:val="both"/>
      </w:pPr>
      <w:r w:rsidRPr="00EE7C7C">
        <w:tab/>
        <w:t xml:space="preserve">4. </w:t>
      </w:r>
      <w:proofErr w:type="gramStart"/>
      <w:r w:rsidRPr="00EE7C7C">
        <w:t>Контроль за</w:t>
      </w:r>
      <w:proofErr w:type="gramEnd"/>
      <w:r w:rsidRPr="00EE7C7C">
        <w:t xml:space="preserve"> исполнением настоящего  постановления возложить на специалиста 1 категории Александрову В.Ю.</w:t>
      </w:r>
    </w:p>
    <w:p w:rsidR="00EE7C7C" w:rsidRPr="00EE7C7C" w:rsidRDefault="00EE7C7C" w:rsidP="00EE7C7C">
      <w:pPr>
        <w:jc w:val="both"/>
      </w:pPr>
    </w:p>
    <w:p w:rsidR="00EE7C7C" w:rsidRPr="00EE7C7C" w:rsidRDefault="00EE7C7C" w:rsidP="00EE7C7C">
      <w:pPr>
        <w:jc w:val="both"/>
      </w:pPr>
      <w:r w:rsidRPr="00EE7C7C">
        <w:t xml:space="preserve">Глава Верх-Майзасского сельсовета </w:t>
      </w:r>
    </w:p>
    <w:p w:rsidR="00EE7C7C" w:rsidRPr="00EE7C7C" w:rsidRDefault="00EE7C7C" w:rsidP="00EE7C7C">
      <w:pPr>
        <w:jc w:val="both"/>
      </w:pPr>
      <w:r w:rsidRPr="00EE7C7C">
        <w:t>Кыштовского района Новосибирской области    ______     В.А. Кононов</w:t>
      </w:r>
    </w:p>
    <w:p w:rsidR="00EE7C7C" w:rsidRPr="00EE7C7C" w:rsidRDefault="00EE7C7C" w:rsidP="00EE7C7C">
      <w:pPr>
        <w:rPr>
          <w:sz w:val="28"/>
          <w:szCs w:val="28"/>
        </w:rPr>
      </w:pPr>
    </w:p>
    <w:p w:rsidR="00EE7C7C" w:rsidRPr="00EE7C7C" w:rsidRDefault="00EE7C7C" w:rsidP="00EE7C7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АДМИНИСТРАЦИЯ  ВЕРХ-МАЙЗАССКОГО СЕЛЬСОВЕТА</w:t>
      </w:r>
    </w:p>
    <w:p w:rsidR="00EE7C7C" w:rsidRPr="00EE7C7C" w:rsidRDefault="00EE7C7C" w:rsidP="00EE7C7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b w:val="0"/>
          <w:sz w:val="24"/>
          <w:szCs w:val="24"/>
        </w:rPr>
        <w:t>КЫШТОВСКОГО РАЙОНА  НОВОСИБИРСКОЙ ОБЛАСТИ</w:t>
      </w: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b w:val="0"/>
          <w:sz w:val="24"/>
          <w:szCs w:val="24"/>
        </w:rPr>
        <w:t>от 29.10.2019 г                                                                                           № 48</w:t>
      </w:r>
    </w:p>
    <w:p w:rsidR="00EE7C7C" w:rsidRPr="00EE7C7C" w:rsidRDefault="00EE7C7C" w:rsidP="00EE7C7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Верх-Майзасского сельсовета Кыштовского района Новосибирской области № 23 25.05.2017 г. «Об утверждении Положения об оплате труда выборных должностных лиц местного самоуправления Верх-Майзасского сельсовета Кыштовского района Новосибирской области, осуществляющих свои полномочия на постоянной основе, муниципальных служащих в администрации Верх-Майзасского сельсовета Кыштовского района Новосибирской области»</w:t>
      </w: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7C7C" w:rsidRPr="00EE7C7C" w:rsidRDefault="00EE7C7C" w:rsidP="00EE7C7C">
      <w:pPr>
        <w:jc w:val="both"/>
        <w:rPr>
          <w:b/>
        </w:rPr>
      </w:pPr>
      <w:r w:rsidRPr="00EE7C7C">
        <w:t xml:space="preserve">     Во исполнение    постановления Губернатора Новосибирской области от 15.10.2019г. №249-ДСП, положения, которого доведены   до администрации Верх-Майзасского сельсовета Кыштовского района Новосибирской области,  администрация Верх-Майзасского сельсовета Кыштовского района Новосибирской области ПОСТАНОВЛЯЮ:</w:t>
      </w:r>
    </w:p>
    <w:p w:rsidR="00EE7C7C" w:rsidRPr="00EE7C7C" w:rsidRDefault="00EE7C7C" w:rsidP="00EE7C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b w:val="0"/>
          <w:sz w:val="24"/>
          <w:szCs w:val="24"/>
        </w:rPr>
        <w:t xml:space="preserve">        1. Внести в постановление администрации Верх-Майзасского сельсовета Кыштовского района Новосибирской области от 25.05.2017 г. № 23 «Об утверждении Положения об оплате труда выборных должностных лиц местного самоуправления Верх-Майзасского сельсовета Кыштовского района Новосибирской области, осуществляющих свои полномочия на постоянной основе, муниципальных служащих в администрации Верх-Майзасского сельсовета Кыштовского района Новосибирской области»,</w:t>
      </w:r>
      <w:r w:rsidRPr="00EE7C7C">
        <w:rPr>
          <w:rFonts w:ascii="Times New Roman" w:hAnsi="Times New Roman" w:cs="Times New Roman"/>
          <w:sz w:val="24"/>
          <w:szCs w:val="24"/>
        </w:rPr>
        <w:t xml:space="preserve"> </w:t>
      </w:r>
      <w:r w:rsidRPr="00EE7C7C">
        <w:rPr>
          <w:rFonts w:ascii="Times New Roman" w:hAnsi="Times New Roman" w:cs="Times New Roman"/>
          <w:b w:val="0"/>
          <w:sz w:val="24"/>
          <w:szCs w:val="24"/>
        </w:rPr>
        <w:t>изменения согласно приложению.</w:t>
      </w:r>
    </w:p>
    <w:p w:rsidR="00EE7C7C" w:rsidRPr="00EE7C7C" w:rsidRDefault="00EE7C7C" w:rsidP="00EE7C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b w:val="0"/>
          <w:sz w:val="24"/>
          <w:szCs w:val="24"/>
        </w:rPr>
        <w:t xml:space="preserve">        2.Действие настоящего постановления распространяется на отношения, возникшие с 01 октября 2019 года.</w:t>
      </w:r>
    </w:p>
    <w:p w:rsidR="00EE7C7C" w:rsidRPr="00EE7C7C" w:rsidRDefault="00EE7C7C" w:rsidP="00EE7C7C">
      <w:pPr>
        <w:ind w:firstLine="561"/>
        <w:jc w:val="both"/>
      </w:pPr>
      <w:r w:rsidRPr="00EE7C7C">
        <w:t>3. Опубликовать   настоящее постановление в периодическом печатном издании «Верх-Майзасский Вестник».</w:t>
      </w:r>
    </w:p>
    <w:p w:rsidR="00EE7C7C" w:rsidRPr="00EE7C7C" w:rsidRDefault="00EE7C7C" w:rsidP="00EE7C7C">
      <w:pPr>
        <w:pStyle w:val="ConsPlusNormal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EE7C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E7C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C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Александрову В.Ю.</w:t>
      </w:r>
    </w:p>
    <w:p w:rsidR="00EE7C7C" w:rsidRPr="00EE7C7C" w:rsidRDefault="00EE7C7C" w:rsidP="00EE7C7C">
      <w:pPr>
        <w:jc w:val="both"/>
      </w:pPr>
    </w:p>
    <w:p w:rsidR="00EE7C7C" w:rsidRPr="00EE7C7C" w:rsidRDefault="00EE7C7C" w:rsidP="00EE7C7C">
      <w:pPr>
        <w:jc w:val="both"/>
      </w:pPr>
      <w:r w:rsidRPr="00EE7C7C">
        <w:t>Глава Верх-Майзасского сельсовета</w:t>
      </w:r>
    </w:p>
    <w:p w:rsidR="00EE7C7C" w:rsidRPr="00EE7C7C" w:rsidRDefault="00EE7C7C" w:rsidP="00EE7C7C">
      <w:pPr>
        <w:jc w:val="both"/>
      </w:pPr>
      <w:r w:rsidRPr="00EE7C7C">
        <w:t>Кыштовского района Новосибирской области</w:t>
      </w:r>
      <w:r w:rsidRPr="00EE7C7C">
        <w:tab/>
        <w:t xml:space="preserve">                             В.А.Кононов    </w:t>
      </w:r>
    </w:p>
    <w:p w:rsidR="00EE7C7C" w:rsidRPr="00EE7C7C" w:rsidRDefault="00EE7C7C" w:rsidP="00EE7C7C"/>
    <w:p w:rsidR="00EE7C7C" w:rsidRPr="00EE7C7C" w:rsidRDefault="00EE7C7C" w:rsidP="00EE7C7C">
      <w:pPr>
        <w:jc w:val="right"/>
      </w:pPr>
      <w:r w:rsidRPr="00EE7C7C">
        <w:t xml:space="preserve">Приложение </w:t>
      </w:r>
    </w:p>
    <w:p w:rsidR="00EE7C7C" w:rsidRPr="00EE7C7C" w:rsidRDefault="00EE7C7C" w:rsidP="00EE7C7C">
      <w:pPr>
        <w:jc w:val="right"/>
      </w:pPr>
      <w:r w:rsidRPr="00EE7C7C">
        <w:t xml:space="preserve">к постановлению администрации </w:t>
      </w:r>
    </w:p>
    <w:p w:rsidR="00EE7C7C" w:rsidRPr="00EE7C7C" w:rsidRDefault="00EE7C7C" w:rsidP="00EE7C7C">
      <w:pPr>
        <w:jc w:val="right"/>
      </w:pPr>
      <w:r w:rsidRPr="00EE7C7C">
        <w:t>Верх-Майзасского  сельсовета</w:t>
      </w:r>
    </w:p>
    <w:p w:rsidR="00EE7C7C" w:rsidRPr="00EE7C7C" w:rsidRDefault="00EE7C7C" w:rsidP="00EE7C7C">
      <w:pPr>
        <w:jc w:val="right"/>
      </w:pPr>
      <w:r w:rsidRPr="00EE7C7C">
        <w:t xml:space="preserve">Кыштовского района Новосибирской области </w:t>
      </w:r>
    </w:p>
    <w:p w:rsidR="00EE7C7C" w:rsidRDefault="00EE7C7C" w:rsidP="00EE7C7C">
      <w:pPr>
        <w:jc w:val="right"/>
      </w:pPr>
      <w:r w:rsidRPr="00EE7C7C">
        <w:t>от 29.10.2019 г. № 48</w:t>
      </w:r>
    </w:p>
    <w:p w:rsidR="00EE7C7C" w:rsidRPr="00EE7C7C" w:rsidRDefault="00EE7C7C" w:rsidP="00EE7C7C">
      <w:pPr>
        <w:jc w:val="right"/>
      </w:pP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C7C">
        <w:rPr>
          <w:rFonts w:ascii="Times New Roman" w:hAnsi="Times New Roman" w:cs="Times New Roman"/>
          <w:sz w:val="24"/>
          <w:szCs w:val="24"/>
        </w:rPr>
        <w:t>Изменения в постановление администрации Верх-Майзасского сельсовета Кыштовского района Новосибирской области № 23 25.05.2017 г. «Об утверждении Положения об оплате труда выборных должностных лиц местного самоуправления Верх-Майзасского сельсовета Кыштовского района Новосибирской области, осуществляющих свои полномочия на постоянной основе, муниципальных служащих в администрации Верх-Майзасского сельсовета Кыштовского района Новосибирской области»</w:t>
      </w:r>
    </w:p>
    <w:p w:rsidR="00EE7C7C" w:rsidRPr="00EE7C7C" w:rsidRDefault="00EE7C7C" w:rsidP="00EE7C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7C7C" w:rsidRPr="00EE7C7C" w:rsidRDefault="00EE7C7C" w:rsidP="00EE7C7C">
      <w:r w:rsidRPr="00EE7C7C">
        <w:lastRenderedPageBreak/>
        <w:t xml:space="preserve"> 1. В пункте 3.6 Ежемесячная надбавка за классный чин муниципальному служащему устанавливается  в размере: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9"/>
        <w:gridCol w:w="3414"/>
      </w:tblGrid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 (НКЧ) (рублей)</w:t>
            </w:r>
            <w:r w:rsidRPr="00EE7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spacing w:before="180" w:after="180"/>
              <w:jc w:val="center"/>
            </w:pPr>
            <w:r w:rsidRPr="00EE7C7C">
              <w:t>968,00</w:t>
            </w:r>
          </w:p>
        </w:tc>
      </w:tr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spacing w:before="180" w:after="180"/>
              <w:jc w:val="center"/>
            </w:pPr>
            <w:r w:rsidRPr="00EE7C7C">
              <w:t>916,00</w:t>
            </w:r>
          </w:p>
        </w:tc>
      </w:tr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spacing w:before="180" w:after="180"/>
              <w:jc w:val="center"/>
            </w:pPr>
            <w:r w:rsidRPr="00EE7C7C">
              <w:t>752,00</w:t>
            </w:r>
          </w:p>
        </w:tc>
      </w:tr>
    </w:tbl>
    <w:p w:rsidR="00EE7C7C" w:rsidRPr="00EE7C7C" w:rsidRDefault="00EE7C7C" w:rsidP="00EE7C7C">
      <w:pPr>
        <w:widowControl w:val="0"/>
        <w:autoSpaceDE w:val="0"/>
        <w:autoSpaceDN w:val="0"/>
        <w:adjustRightInd w:val="0"/>
        <w:ind w:firstLine="540"/>
        <w:jc w:val="both"/>
      </w:pPr>
      <w:r w:rsidRPr="00EE7C7C">
        <w:t xml:space="preserve">Заменить таблицу </w:t>
      </w:r>
      <w:proofErr w:type="gramStart"/>
      <w:r w:rsidRPr="00EE7C7C">
        <w:t>на</w:t>
      </w:r>
      <w:proofErr w:type="gramEnd"/>
      <w:r w:rsidRPr="00EE7C7C">
        <w:t xml:space="preserve">: 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9"/>
        <w:gridCol w:w="3414"/>
      </w:tblGrid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 (НКЧ) (рублей)</w:t>
            </w:r>
            <w:r w:rsidRPr="00EE7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956,00</w:t>
            </w:r>
          </w:p>
        </w:tc>
      </w:tr>
      <w:tr w:rsidR="00EE7C7C" w:rsidRPr="00EE7C7C" w:rsidTr="00A3445B">
        <w:tc>
          <w:tcPr>
            <w:tcW w:w="6509" w:type="dxa"/>
          </w:tcPr>
          <w:p w:rsidR="00EE7C7C" w:rsidRPr="00EE7C7C" w:rsidRDefault="00EE7C7C" w:rsidP="00A344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414" w:type="dxa"/>
          </w:tcPr>
          <w:p w:rsidR="00EE7C7C" w:rsidRPr="00EE7C7C" w:rsidRDefault="00EE7C7C" w:rsidP="00A344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C7C"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</w:tbl>
    <w:p w:rsidR="00EE7C7C" w:rsidRPr="00EE7C7C" w:rsidRDefault="00EE7C7C" w:rsidP="00EE7C7C"/>
    <w:p w:rsidR="00EE7C7C" w:rsidRPr="00EE7C7C" w:rsidRDefault="00EE7C7C" w:rsidP="00EE7C7C"/>
    <w:p w:rsidR="00EE7C7C" w:rsidRPr="00EE7C7C" w:rsidRDefault="00EE7C7C" w:rsidP="00EE7C7C"/>
    <w:p w:rsidR="00EE7C7C" w:rsidRPr="00EE7C7C" w:rsidRDefault="00EE7C7C" w:rsidP="00EE7C7C">
      <w:r w:rsidRPr="00EE7C7C">
        <w:t xml:space="preserve">                                                                                                                       </w:t>
      </w:r>
    </w:p>
    <w:p w:rsidR="00EE7C7C" w:rsidRPr="00EE7C7C" w:rsidRDefault="00EE7C7C" w:rsidP="00EE7C7C"/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8"/>
          <w:szCs w:val="28"/>
        </w:rPr>
      </w:pPr>
    </w:p>
    <w:p w:rsidR="00EE7C7C" w:rsidRDefault="00EE7C7C" w:rsidP="00EE7C7C">
      <w:pPr>
        <w:rPr>
          <w:sz w:val="20"/>
          <w:szCs w:val="20"/>
        </w:rPr>
      </w:pPr>
    </w:p>
    <w:p w:rsidR="00EE7C7C" w:rsidRPr="00395BFB" w:rsidRDefault="00EE7C7C" w:rsidP="00EE7C7C">
      <w:pPr>
        <w:rPr>
          <w:sz w:val="28"/>
          <w:szCs w:val="28"/>
        </w:rPr>
      </w:pPr>
    </w:p>
    <w:p w:rsidR="00C82466" w:rsidRDefault="00C82466" w:rsidP="002E639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E6399" w:rsidRPr="007B4632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7B4632">
        <w:rPr>
          <w:rFonts w:ascii="Times New Roman" w:hAnsi="Times New Roman" w:cs="Times New Roman"/>
          <w:color w:val="000000"/>
          <w:sz w:val="28"/>
          <w:szCs w:val="28"/>
        </w:rPr>
        <w:t>Верх-Майзасский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           Периодическое печатное  издание № </w:t>
      </w:r>
      <w:r w:rsidR="009A6B16"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7C7C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C82466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 w:rsidR="00EE7C7C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A5680A">
        <w:rPr>
          <w:rFonts w:ascii="Times New Roman" w:hAnsi="Times New Roman" w:cs="Times New Roman"/>
          <w:color w:val="000000"/>
          <w:sz w:val="22"/>
          <w:szCs w:val="22"/>
        </w:rPr>
        <w:t>.10.2019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8"/>
          <w:szCs w:val="28"/>
        </w:rPr>
        <w:t xml:space="preserve">Вестник            </w:t>
      </w:r>
      <w:r w:rsidRPr="007B4632">
        <w:rPr>
          <w:color w:val="000000"/>
          <w:sz w:val="22"/>
          <w:szCs w:val="22"/>
        </w:rPr>
        <w:t xml:space="preserve">                 Адрес:  632285 с.Верх-Майзасс Кыштовский район                    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              </w:t>
      </w:r>
      <w:r w:rsidR="00A5680A">
        <w:rPr>
          <w:color w:val="000000"/>
          <w:sz w:val="22"/>
          <w:szCs w:val="22"/>
        </w:rPr>
        <w:t xml:space="preserve">       </w:t>
      </w:r>
      <w:r w:rsidRPr="007B4632">
        <w:rPr>
          <w:color w:val="000000"/>
          <w:sz w:val="22"/>
          <w:szCs w:val="22"/>
        </w:rPr>
        <w:t>ул.Нарымская, 30</w:t>
      </w:r>
    </w:p>
    <w:p w:rsidR="000F3F26" w:rsidRPr="007B4632" w:rsidRDefault="002E6399">
      <w:pPr>
        <w:rPr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Подписано к печати: </w:t>
      </w:r>
      <w:r w:rsidR="00C82466">
        <w:rPr>
          <w:color w:val="000000"/>
          <w:sz w:val="22"/>
          <w:szCs w:val="22"/>
        </w:rPr>
        <w:t>2</w:t>
      </w:r>
      <w:r w:rsidR="00EE7C7C">
        <w:rPr>
          <w:color w:val="000000"/>
          <w:sz w:val="22"/>
          <w:szCs w:val="22"/>
        </w:rPr>
        <w:t>9</w:t>
      </w:r>
      <w:r w:rsidR="007B4632" w:rsidRPr="007B4632">
        <w:rPr>
          <w:color w:val="000000"/>
          <w:sz w:val="22"/>
          <w:szCs w:val="22"/>
        </w:rPr>
        <w:t xml:space="preserve"> октября</w:t>
      </w:r>
      <w:r w:rsidR="00916F33" w:rsidRPr="007B4632">
        <w:rPr>
          <w:color w:val="000000"/>
          <w:sz w:val="22"/>
          <w:szCs w:val="22"/>
        </w:rPr>
        <w:t xml:space="preserve"> </w:t>
      </w:r>
      <w:r w:rsidRPr="007B4632">
        <w:rPr>
          <w:color w:val="000000"/>
          <w:sz w:val="22"/>
          <w:szCs w:val="22"/>
        </w:rPr>
        <w:t xml:space="preserve">2019  г. Тираж  </w:t>
      </w:r>
      <w:r w:rsidR="00A5680A">
        <w:rPr>
          <w:color w:val="000000"/>
          <w:sz w:val="22"/>
          <w:szCs w:val="22"/>
        </w:rPr>
        <w:t>5</w:t>
      </w:r>
      <w:r w:rsidRPr="007B4632">
        <w:rPr>
          <w:color w:val="000000"/>
          <w:sz w:val="22"/>
          <w:szCs w:val="22"/>
        </w:rPr>
        <w:t xml:space="preserve">  экз. </w:t>
      </w:r>
    </w:p>
    <w:sectPr w:rsidR="000F3F26" w:rsidRPr="007B463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19" w:rsidRDefault="00271A19" w:rsidP="002E6399">
      <w:r>
        <w:separator/>
      </w:r>
    </w:p>
  </w:endnote>
  <w:endnote w:type="continuationSeparator" w:id="0">
    <w:p w:rsidR="00271A19" w:rsidRDefault="00271A19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19" w:rsidRDefault="00271A19" w:rsidP="002E6399">
      <w:r>
        <w:separator/>
      </w:r>
    </w:p>
  </w:footnote>
  <w:footnote w:type="continuationSeparator" w:id="0">
    <w:p w:rsidR="00271A19" w:rsidRDefault="00271A19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9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B0E19"/>
    <w:rsid w:val="000C2539"/>
    <w:rsid w:val="000D6F1F"/>
    <w:rsid w:val="000F0958"/>
    <w:rsid w:val="0012042A"/>
    <w:rsid w:val="00137581"/>
    <w:rsid w:val="00174763"/>
    <w:rsid w:val="0017705A"/>
    <w:rsid w:val="001C0FCC"/>
    <w:rsid w:val="001F09ED"/>
    <w:rsid w:val="00216C95"/>
    <w:rsid w:val="002453EA"/>
    <w:rsid w:val="00271A19"/>
    <w:rsid w:val="0027239A"/>
    <w:rsid w:val="002905E5"/>
    <w:rsid w:val="002D0ED7"/>
    <w:rsid w:val="002E6399"/>
    <w:rsid w:val="003413B0"/>
    <w:rsid w:val="00356445"/>
    <w:rsid w:val="00422832"/>
    <w:rsid w:val="00450C41"/>
    <w:rsid w:val="00496480"/>
    <w:rsid w:val="004B29C2"/>
    <w:rsid w:val="004C6CAE"/>
    <w:rsid w:val="00500C39"/>
    <w:rsid w:val="005179B4"/>
    <w:rsid w:val="005447FA"/>
    <w:rsid w:val="005528D9"/>
    <w:rsid w:val="0056506E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7B4632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A6B16"/>
    <w:rsid w:val="009C1F2A"/>
    <w:rsid w:val="009D5C33"/>
    <w:rsid w:val="00A34F01"/>
    <w:rsid w:val="00A431DB"/>
    <w:rsid w:val="00A5680A"/>
    <w:rsid w:val="00A575D9"/>
    <w:rsid w:val="00A661CD"/>
    <w:rsid w:val="00A9559D"/>
    <w:rsid w:val="00AB4A00"/>
    <w:rsid w:val="00AD0124"/>
    <w:rsid w:val="00B910B2"/>
    <w:rsid w:val="00BA2D2F"/>
    <w:rsid w:val="00BA65F7"/>
    <w:rsid w:val="00BE6A0F"/>
    <w:rsid w:val="00C1013F"/>
    <w:rsid w:val="00C27D96"/>
    <w:rsid w:val="00C818E7"/>
    <w:rsid w:val="00C82466"/>
    <w:rsid w:val="00D23D6D"/>
    <w:rsid w:val="00D42AE5"/>
    <w:rsid w:val="00D56289"/>
    <w:rsid w:val="00D60392"/>
    <w:rsid w:val="00D62AAD"/>
    <w:rsid w:val="00D7132A"/>
    <w:rsid w:val="00DF6040"/>
    <w:rsid w:val="00E16464"/>
    <w:rsid w:val="00E44A7D"/>
    <w:rsid w:val="00E51A27"/>
    <w:rsid w:val="00E5617F"/>
    <w:rsid w:val="00E66781"/>
    <w:rsid w:val="00E96A14"/>
    <w:rsid w:val="00EC4937"/>
    <w:rsid w:val="00EE7C7C"/>
    <w:rsid w:val="00F2097B"/>
    <w:rsid w:val="00F42857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uiPriority w:val="99"/>
    <w:rsid w:val="002E6399"/>
    <w:rPr>
      <w:color w:val="0000FF"/>
      <w:u w:val="single"/>
    </w:rPr>
  </w:style>
  <w:style w:type="character" w:styleId="a7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99"/>
    <w:qFormat/>
    <w:rsid w:val="00496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56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a">
    <w:name w:val="Стиль1"/>
    <w:basedOn w:val="a1"/>
    <w:link w:val="1b"/>
    <w:rsid w:val="00A5680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b">
    <w:name w:val="Стиль1 Знак"/>
    <w:basedOn w:val="a2"/>
    <w:link w:val="1a"/>
    <w:rsid w:val="00A5680A"/>
    <w:rPr>
      <w:rFonts w:ascii="Times New Roman" w:eastAsiaTheme="minorEastAsia" w:hAnsi="Times New Roman" w:cs="Times New Roman"/>
      <w:sz w:val="28"/>
      <w:szCs w:val="28"/>
    </w:rPr>
  </w:style>
  <w:style w:type="paragraph" w:styleId="af8">
    <w:name w:val="Plain Text"/>
    <w:basedOn w:val="a1"/>
    <w:link w:val="af9"/>
    <w:uiPriority w:val="99"/>
    <w:unhideWhenUsed/>
    <w:rsid w:val="00C8246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uiPriority w:val="99"/>
    <w:rsid w:val="00C82466"/>
    <w:rPr>
      <w:rFonts w:ascii="Consolas" w:eastAsia="Calibri" w:hAnsi="Consolas" w:cs="Times New Roman"/>
      <w:sz w:val="21"/>
      <w:szCs w:val="21"/>
    </w:rPr>
  </w:style>
  <w:style w:type="paragraph" w:styleId="afa">
    <w:name w:val="Title"/>
    <w:basedOn w:val="a1"/>
    <w:link w:val="afb"/>
    <w:qFormat/>
    <w:rsid w:val="00EE7C7C"/>
    <w:pPr>
      <w:jc w:val="center"/>
    </w:pPr>
    <w:rPr>
      <w:b/>
      <w:color w:val="000080"/>
      <w:sz w:val="22"/>
      <w:szCs w:val="20"/>
    </w:rPr>
  </w:style>
  <w:style w:type="character" w:customStyle="1" w:styleId="afb">
    <w:name w:val="Название Знак"/>
    <w:basedOn w:val="a2"/>
    <w:link w:val="afa"/>
    <w:rsid w:val="00EE7C7C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EE7C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BED9D-98EF-420D-9503-64E24F7D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29</cp:revision>
  <cp:lastPrinted>2019-11-06T02:31:00Z</cp:lastPrinted>
  <dcterms:created xsi:type="dcterms:W3CDTF">2019-06-11T02:53:00Z</dcterms:created>
  <dcterms:modified xsi:type="dcterms:W3CDTF">2019-11-06T02:32:00Z</dcterms:modified>
</cp:coreProperties>
</file>