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F95434">
        <w:rPr>
          <w:caps/>
          <w:imprint/>
          <w:color w:val="000000"/>
          <w:sz w:val="28"/>
          <w:szCs w:val="28"/>
        </w:rPr>
        <w:t>3</w:t>
      </w:r>
      <w:r w:rsidR="008D695F">
        <w:rPr>
          <w:caps/>
          <w:imprint/>
          <w:color w:val="000000"/>
          <w:sz w:val="28"/>
          <w:szCs w:val="28"/>
        </w:rPr>
        <w:t>2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8D695F">
        <w:rPr>
          <w:caps/>
          <w:imprint/>
          <w:color w:val="000000"/>
          <w:sz w:val="28"/>
          <w:szCs w:val="28"/>
        </w:rPr>
        <w:t>13.07</w:t>
      </w:r>
      <w:r w:rsidR="00F95434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5165B2" w:rsidRPr="00D969AC" w:rsidRDefault="005165B2" w:rsidP="00604C1F">
      <w:pPr>
        <w:jc w:val="center"/>
        <w:rPr>
          <w:b/>
          <w:sz w:val="28"/>
          <w:szCs w:val="28"/>
        </w:rPr>
      </w:pPr>
    </w:p>
    <w:p w:rsidR="008D695F" w:rsidRDefault="008D695F" w:rsidP="008D695F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 ВЕРХ-МАЙЗАССКОГО СЕЛЬСОВЕТА</w:t>
      </w:r>
    </w:p>
    <w:p w:rsidR="008D695F" w:rsidRDefault="008D695F" w:rsidP="008D695F">
      <w:pPr>
        <w:jc w:val="center"/>
        <w:rPr>
          <w:b/>
        </w:rPr>
      </w:pPr>
      <w:r>
        <w:rPr>
          <w:b/>
        </w:rPr>
        <w:t xml:space="preserve"> КЫШТОВСКОГО РАЙОНА НОВОСИБИРСКОЙ ОБЛАСТИ</w:t>
      </w:r>
    </w:p>
    <w:p w:rsidR="008D695F" w:rsidRDefault="008D695F" w:rsidP="008D695F">
      <w:pPr>
        <w:jc w:val="center"/>
        <w:rPr>
          <w:b/>
        </w:rPr>
      </w:pPr>
    </w:p>
    <w:p w:rsidR="008D695F" w:rsidRDefault="008D695F" w:rsidP="008D695F">
      <w:pPr>
        <w:jc w:val="center"/>
        <w:rPr>
          <w:b/>
        </w:rPr>
      </w:pPr>
      <w:r>
        <w:rPr>
          <w:b/>
        </w:rPr>
        <w:t>ПОСТАНОВЛЕНИЕ</w:t>
      </w:r>
    </w:p>
    <w:p w:rsidR="008D695F" w:rsidRDefault="008D695F" w:rsidP="008D695F">
      <w:pPr>
        <w:jc w:val="center"/>
      </w:pPr>
    </w:p>
    <w:p w:rsidR="008D695F" w:rsidRDefault="008D695F" w:rsidP="008D695F">
      <w:pPr>
        <w:jc w:val="both"/>
      </w:pPr>
      <w:r>
        <w:t>От 13.07.2020 г.</w:t>
      </w:r>
      <w:r>
        <w:tab/>
        <w:t xml:space="preserve">                                                                                            №  39                   </w:t>
      </w:r>
    </w:p>
    <w:p w:rsidR="008D695F" w:rsidRDefault="008D695F" w:rsidP="008D695F"/>
    <w:p w:rsidR="008D695F" w:rsidRDefault="008D695F" w:rsidP="008D695F">
      <w:pPr>
        <w:ind w:right="-143"/>
        <w:jc w:val="center"/>
      </w:pPr>
      <w:r>
        <w:t xml:space="preserve">О внесении изменений в постановление администрации Верх-Майзасского сельсовета </w:t>
      </w:r>
      <w:r>
        <w:rPr>
          <w:bCs/>
          <w:kern w:val="32"/>
        </w:rPr>
        <w:t xml:space="preserve">Кыштовского района </w:t>
      </w:r>
      <w:r>
        <w:t>Новосибирской области от 30.12.2014 г. № 63</w:t>
      </w:r>
    </w:p>
    <w:p w:rsidR="008D695F" w:rsidRDefault="008D695F" w:rsidP="008D695F">
      <w:pPr>
        <w:ind w:firstLine="709"/>
        <w:jc w:val="both"/>
      </w:pPr>
    </w:p>
    <w:p w:rsidR="008D695F" w:rsidRDefault="008D695F" w:rsidP="008D695F">
      <w:pPr>
        <w:widowControl w:val="0"/>
        <w:tabs>
          <w:tab w:val="center" w:pos="482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Руководствуясь  Федеральным законом от 06.10.2003 года № 131-ФЗ «Об общих принципах организации местного самоуправления в Российской Федерации», требованиями действующего Градостроительного кодекса, а также Федерального законодательства и нормативных документов, и в</w:t>
      </w:r>
      <w:r>
        <w:rPr>
          <w:spacing w:val="2"/>
        </w:rPr>
        <w:t xml:space="preserve"> целях повышения безопасности дорожного движения, администрация Верх-Майзасского сельсовета Кыштовского района Новосибирской области </w:t>
      </w: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> о с т а 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> о в л я е т</w:t>
      </w:r>
      <w:r>
        <w:rPr>
          <w:color w:val="000000"/>
        </w:rPr>
        <w:t>:</w:t>
      </w:r>
    </w:p>
    <w:p w:rsidR="008D695F" w:rsidRPr="00A55D5A" w:rsidRDefault="008D695F" w:rsidP="008D695F">
      <w:pPr>
        <w:ind w:firstLine="709"/>
        <w:jc w:val="both"/>
        <w:rPr>
          <w:color w:val="000000"/>
        </w:rPr>
      </w:pPr>
      <w:r w:rsidRPr="00A55D5A">
        <w:rPr>
          <w:color w:val="000000"/>
        </w:rPr>
        <w:t xml:space="preserve">Внести в постановление администрации </w:t>
      </w:r>
      <w:r>
        <w:rPr>
          <w:color w:val="000000"/>
        </w:rPr>
        <w:t>Верх-Майзасского</w:t>
      </w:r>
      <w:r w:rsidRPr="00A55D5A">
        <w:rPr>
          <w:color w:val="000000"/>
        </w:rPr>
        <w:t xml:space="preserve"> сельсовета Кыштовского района</w:t>
      </w:r>
      <w:r>
        <w:rPr>
          <w:color w:val="000000"/>
        </w:rPr>
        <w:t xml:space="preserve"> Новосибирской области</w:t>
      </w:r>
      <w:r w:rsidRPr="00A55D5A">
        <w:rPr>
          <w:color w:val="000000"/>
        </w:rPr>
        <w:t xml:space="preserve"> от </w:t>
      </w:r>
      <w:r>
        <w:rPr>
          <w:color w:val="000000"/>
        </w:rPr>
        <w:t>30.12.2017 г. № 63</w:t>
      </w:r>
      <w:r w:rsidRPr="00A55D5A">
        <w:rPr>
          <w:color w:val="000000"/>
        </w:rPr>
        <w:t xml:space="preserve"> «Об утверждении проекта организации дорожного движения на автомобильных дорогах</w:t>
      </w:r>
      <w:r>
        <w:rPr>
          <w:color w:val="000000"/>
        </w:rPr>
        <w:t xml:space="preserve"> местного значения в населенных пунктах расположенных на территории</w:t>
      </w:r>
      <w:r w:rsidRPr="00A55D5A">
        <w:rPr>
          <w:color w:val="000000"/>
        </w:rPr>
        <w:t xml:space="preserve"> </w:t>
      </w:r>
      <w:r>
        <w:rPr>
          <w:color w:val="000000"/>
        </w:rPr>
        <w:t>Верх-Майзасского</w:t>
      </w:r>
      <w:r w:rsidRPr="00A55D5A">
        <w:rPr>
          <w:color w:val="000000"/>
        </w:rPr>
        <w:t xml:space="preserve"> сельсовета Кыштовского района Новосибирской области» следующие изменения:</w:t>
      </w:r>
    </w:p>
    <w:p w:rsidR="008D695F" w:rsidRPr="005E276F" w:rsidRDefault="008D695F" w:rsidP="008D695F">
      <w:pPr>
        <w:shd w:val="clear" w:color="auto" w:fill="FFFFFF" w:themeFill="background1"/>
        <w:jc w:val="both"/>
      </w:pPr>
      <w:r w:rsidRPr="005E276F">
        <w:t xml:space="preserve">1. </w:t>
      </w:r>
      <w:proofErr w:type="gramStart"/>
      <w:r w:rsidRPr="005E276F">
        <w:t>В целях обеспечения безопасности движения школьников в близи образовательного учреждения МКОУ Камышинская СОШ ограничить движение транспортных средств ежедневно кроме воскресенья с 08-00 часов до 17-00 часов по ул. Школьная от главной дороги, идущей с д. Камышинка на д. Ивановка до школы, ул. Школьная  дом 8  и от дома 62 по ул. Сибирская до дома 4 по ул. Школьная.</w:t>
      </w:r>
      <w:proofErr w:type="gramEnd"/>
    </w:p>
    <w:p w:rsidR="008D695F" w:rsidRPr="005E276F" w:rsidRDefault="008D695F" w:rsidP="008D695F">
      <w:pPr>
        <w:numPr>
          <w:ilvl w:val="1"/>
          <w:numId w:val="35"/>
        </w:numPr>
        <w:shd w:val="clear" w:color="auto" w:fill="FFFFFF" w:themeFill="background1"/>
        <w:snapToGrid w:val="0"/>
        <w:jc w:val="both"/>
      </w:pPr>
      <w:r w:rsidRPr="005E276F">
        <w:t xml:space="preserve">Установить дорожные знаки: </w:t>
      </w:r>
    </w:p>
    <w:p w:rsidR="008D695F" w:rsidRPr="005E276F" w:rsidRDefault="008D695F" w:rsidP="008D695F">
      <w:pPr>
        <w:shd w:val="clear" w:color="auto" w:fill="FFFFFF" w:themeFill="background1"/>
        <w:jc w:val="both"/>
      </w:pPr>
      <w:r w:rsidRPr="005E276F">
        <w:t xml:space="preserve">1) на перекрестке с </w:t>
      </w:r>
      <w:proofErr w:type="gramStart"/>
      <w:r w:rsidRPr="005E276F">
        <w:t>дорогой</w:t>
      </w:r>
      <w:proofErr w:type="gramEnd"/>
      <w:r w:rsidRPr="005E276F">
        <w:t xml:space="preserve"> идущей с д. Камыш</w:t>
      </w:r>
      <w:r>
        <w:t>и</w:t>
      </w:r>
      <w:r w:rsidRPr="005E276F">
        <w:t xml:space="preserve">нка на д. Ивановка и дороги к школе; </w:t>
      </w:r>
    </w:p>
    <w:p w:rsidR="008D695F" w:rsidRPr="005E276F" w:rsidRDefault="008D695F" w:rsidP="008D695F">
      <w:pPr>
        <w:shd w:val="clear" w:color="auto" w:fill="FFFFFF" w:themeFill="background1"/>
        <w:jc w:val="both"/>
      </w:pPr>
      <w:r w:rsidRPr="005E276F">
        <w:t xml:space="preserve">2) напротив дома 4 по ул. </w:t>
      </w:r>
      <w:proofErr w:type="gramStart"/>
      <w:r w:rsidRPr="005E276F">
        <w:t>Школьная</w:t>
      </w:r>
      <w:proofErr w:type="gramEnd"/>
      <w:r w:rsidRPr="005E276F">
        <w:t xml:space="preserve"> знак 8.55. (ограничение движения транспортных средств с информационной таблицей с 8.00 до 17.00 кроме воскресенья.</w:t>
      </w:r>
    </w:p>
    <w:p w:rsidR="008D695F" w:rsidRPr="00DE0459" w:rsidRDefault="008D695F" w:rsidP="008D695F">
      <w:pPr>
        <w:jc w:val="both"/>
      </w:pPr>
      <w:r>
        <w:t xml:space="preserve">2. </w:t>
      </w:r>
      <w:r w:rsidRPr="00DE0459">
        <w:t>Внести изменение в дислокацию дорожных знаков «</w:t>
      </w:r>
      <w:r>
        <w:t xml:space="preserve">Проекта </w:t>
      </w:r>
      <w:r w:rsidRPr="00A55D5A">
        <w:rPr>
          <w:color w:val="000000"/>
        </w:rPr>
        <w:t>организации дорожного движения на автомобильных дорогах</w:t>
      </w:r>
      <w:r>
        <w:rPr>
          <w:color w:val="000000"/>
        </w:rPr>
        <w:t xml:space="preserve"> местного значения в населенных пунктах расположенных на территории</w:t>
      </w:r>
      <w:r w:rsidRPr="00A55D5A">
        <w:rPr>
          <w:color w:val="000000"/>
        </w:rPr>
        <w:t xml:space="preserve"> </w:t>
      </w:r>
      <w:r>
        <w:rPr>
          <w:color w:val="000000"/>
        </w:rPr>
        <w:t>Верх-Майзасского</w:t>
      </w:r>
      <w:r w:rsidRPr="00A55D5A">
        <w:rPr>
          <w:color w:val="000000"/>
        </w:rPr>
        <w:t xml:space="preserve"> сельсовета Кыштовского района Новосибирской области</w:t>
      </w:r>
      <w:r w:rsidRPr="00DE0459">
        <w:rPr>
          <w:color w:val="000000"/>
        </w:rPr>
        <w:t>».</w:t>
      </w:r>
    </w:p>
    <w:p w:rsidR="008D695F" w:rsidRPr="00DE0459" w:rsidRDefault="008D695F" w:rsidP="008D695F">
      <w:pPr>
        <w:jc w:val="both"/>
      </w:pPr>
      <w:r>
        <w:rPr>
          <w:color w:val="000000"/>
        </w:rPr>
        <w:t xml:space="preserve">3. </w:t>
      </w:r>
      <w:r w:rsidRPr="00DE0459">
        <w:rPr>
          <w:color w:val="000000"/>
        </w:rPr>
        <w:t xml:space="preserve">Опубликовать настоящее постановление </w:t>
      </w:r>
      <w:r>
        <w:rPr>
          <w:color w:val="000000"/>
        </w:rPr>
        <w:t>в периодическом печатном издании «Верх-Майзасский Вестник»</w:t>
      </w:r>
    </w:p>
    <w:p w:rsidR="008D695F" w:rsidRPr="00DE0459" w:rsidRDefault="008D695F" w:rsidP="008D695F">
      <w:pPr>
        <w:jc w:val="both"/>
      </w:pPr>
      <w:r>
        <w:rPr>
          <w:color w:val="000000"/>
        </w:rPr>
        <w:t xml:space="preserve">4. </w:t>
      </w:r>
      <w:proofErr w:type="gramStart"/>
      <w:r w:rsidRPr="00DE0459">
        <w:rPr>
          <w:color w:val="000000"/>
        </w:rPr>
        <w:t>Контроль за</w:t>
      </w:r>
      <w:proofErr w:type="gramEnd"/>
      <w:r w:rsidRPr="00DE0459">
        <w:rPr>
          <w:color w:val="000000"/>
        </w:rPr>
        <w:t xml:space="preserve"> постановлением оставляю за собой</w:t>
      </w:r>
    </w:p>
    <w:p w:rsidR="008D695F" w:rsidRDefault="008D695F" w:rsidP="008D695F">
      <w:pPr>
        <w:jc w:val="both"/>
      </w:pPr>
    </w:p>
    <w:p w:rsidR="008D695F" w:rsidRDefault="008D695F" w:rsidP="008D695F">
      <w:pPr>
        <w:tabs>
          <w:tab w:val="left" w:pos="7365"/>
        </w:tabs>
      </w:pPr>
      <w:r>
        <w:t>Глава  Верх-Майзасского сельсовета</w:t>
      </w:r>
    </w:p>
    <w:p w:rsidR="008D695F" w:rsidRDefault="008D695F" w:rsidP="008D695F">
      <w:pPr>
        <w:tabs>
          <w:tab w:val="left" w:pos="7365"/>
        </w:tabs>
      </w:pPr>
      <w:r>
        <w:t>Кыштовского района Новосибирской области    _____    В.А. Кононов</w:t>
      </w:r>
    </w:p>
    <w:p w:rsidR="001A5B25" w:rsidRDefault="001A5B25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D69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95F">
        <w:rPr>
          <w:rFonts w:ascii="Times New Roman" w:hAnsi="Times New Roman" w:cs="Times New Roman"/>
          <w:color w:val="000000"/>
          <w:sz w:val="24"/>
          <w:szCs w:val="24"/>
        </w:rPr>
        <w:t>13.07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F95434">
        <w:rPr>
          <w:color w:val="000000"/>
        </w:rPr>
        <w:t>3</w:t>
      </w:r>
      <w:r w:rsidR="008D695F">
        <w:rPr>
          <w:color w:val="000000"/>
        </w:rPr>
        <w:t>2 13.07.2020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8"/>
      <w:headerReference w:type="default" r:id="rId9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1C" w:rsidRDefault="00960D1C" w:rsidP="00A01B75">
      <w:r>
        <w:separator/>
      </w:r>
    </w:p>
  </w:endnote>
  <w:endnote w:type="continuationSeparator" w:id="0">
    <w:p w:rsidR="00960D1C" w:rsidRDefault="00960D1C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1C" w:rsidRDefault="00960D1C" w:rsidP="00A01B75">
      <w:r>
        <w:separator/>
      </w:r>
    </w:p>
  </w:footnote>
  <w:footnote w:type="continuationSeparator" w:id="0">
    <w:p w:rsidR="00960D1C" w:rsidRDefault="00960D1C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385241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9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14"/>
  </w:num>
  <w:num w:numId="23">
    <w:abstractNumId w:val="27"/>
  </w:num>
  <w:num w:numId="24">
    <w:abstractNumId w:val="26"/>
  </w:num>
  <w:num w:numId="25">
    <w:abstractNumId w:val="8"/>
  </w:num>
  <w:num w:numId="26">
    <w:abstractNumId w:val="31"/>
  </w:num>
  <w:num w:numId="27">
    <w:abstractNumId w:val="20"/>
  </w:num>
  <w:num w:numId="28">
    <w:abstractNumId w:val="28"/>
  </w:num>
  <w:num w:numId="29">
    <w:abstractNumId w:val="21"/>
  </w:num>
  <w:num w:numId="30">
    <w:abstractNumId w:val="6"/>
  </w:num>
  <w:num w:numId="31">
    <w:abstractNumId w:val="7"/>
  </w:num>
  <w:num w:numId="32">
    <w:abstractNumId w:val="32"/>
  </w:num>
  <w:num w:numId="33">
    <w:abstractNumId w:val="12"/>
  </w:num>
  <w:num w:numId="34">
    <w:abstractNumId w:val="3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82E3B"/>
    <w:rsid w:val="001A5B25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85241"/>
    <w:rsid w:val="00390393"/>
    <w:rsid w:val="003D0C50"/>
    <w:rsid w:val="003E5C42"/>
    <w:rsid w:val="003F24E0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704CC3"/>
    <w:rsid w:val="00732A41"/>
    <w:rsid w:val="007365F9"/>
    <w:rsid w:val="007719EC"/>
    <w:rsid w:val="00783652"/>
    <w:rsid w:val="00796DCD"/>
    <w:rsid w:val="00810B75"/>
    <w:rsid w:val="008120F1"/>
    <w:rsid w:val="00833CDA"/>
    <w:rsid w:val="0084094E"/>
    <w:rsid w:val="00854B85"/>
    <w:rsid w:val="00876E74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A49E3"/>
    <w:rsid w:val="00BA5A50"/>
    <w:rsid w:val="00BD04D2"/>
    <w:rsid w:val="00BE6A0F"/>
    <w:rsid w:val="00BF6B61"/>
    <w:rsid w:val="00C07D4F"/>
    <w:rsid w:val="00C44C18"/>
    <w:rsid w:val="00C50C7D"/>
    <w:rsid w:val="00CE6C5C"/>
    <w:rsid w:val="00CF1620"/>
    <w:rsid w:val="00D420C4"/>
    <w:rsid w:val="00D82304"/>
    <w:rsid w:val="00D969AC"/>
    <w:rsid w:val="00E31E68"/>
    <w:rsid w:val="00E329D3"/>
    <w:rsid w:val="00E63193"/>
    <w:rsid w:val="00E702E9"/>
    <w:rsid w:val="00E74008"/>
    <w:rsid w:val="00E756DC"/>
    <w:rsid w:val="00E96A14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EAF7-28CD-45A3-99AE-2F1DA583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66</cp:revision>
  <cp:lastPrinted>2020-07-15T06:10:00Z</cp:lastPrinted>
  <dcterms:created xsi:type="dcterms:W3CDTF">2017-07-17T06:39:00Z</dcterms:created>
  <dcterms:modified xsi:type="dcterms:W3CDTF">2020-07-15T06:11:00Z</dcterms:modified>
</cp:coreProperties>
</file>