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AC7939">
        <w:rPr>
          <w:caps/>
          <w:imprint/>
          <w:color w:val="000000"/>
          <w:sz w:val="28"/>
          <w:szCs w:val="28"/>
        </w:rPr>
        <w:t>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AC7939">
        <w:rPr>
          <w:caps/>
          <w:imprint/>
          <w:color w:val="000000"/>
          <w:sz w:val="28"/>
          <w:szCs w:val="28"/>
        </w:rPr>
        <w:t>16</w:t>
      </w:r>
      <w:r w:rsidR="00E25AEA">
        <w:rPr>
          <w:caps/>
          <w:imprint/>
          <w:color w:val="000000"/>
          <w:sz w:val="28"/>
          <w:szCs w:val="28"/>
        </w:rPr>
        <w:t>.03.2020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AC7939" w:rsidRDefault="00AC7939" w:rsidP="008120F1">
      <w:pPr>
        <w:jc w:val="center"/>
        <w:rPr>
          <w:b/>
        </w:rPr>
      </w:pPr>
    </w:p>
    <w:p w:rsidR="00AC7939" w:rsidRDefault="00AC7939" w:rsidP="00AC7939">
      <w:pPr>
        <w:pStyle w:val="aa"/>
        <w:rPr>
          <w:b w:val="0"/>
          <w:sz w:val="24"/>
          <w:szCs w:val="24"/>
        </w:rPr>
      </w:pPr>
    </w:p>
    <w:p w:rsidR="00AC7939" w:rsidRDefault="00AC7939" w:rsidP="00AC7939">
      <w:pPr>
        <w:pStyle w:val="aa"/>
        <w:rPr>
          <w:b w:val="0"/>
          <w:sz w:val="24"/>
          <w:szCs w:val="24"/>
        </w:rPr>
      </w:pPr>
    </w:p>
    <w:p w:rsidR="00AC7939" w:rsidRPr="00AC7939" w:rsidRDefault="00AC7939" w:rsidP="00AC7939">
      <w:pPr>
        <w:pStyle w:val="aa"/>
        <w:rPr>
          <w:b w:val="0"/>
          <w:sz w:val="24"/>
          <w:szCs w:val="24"/>
        </w:rPr>
      </w:pPr>
      <w:r w:rsidRPr="00AC7939">
        <w:rPr>
          <w:b w:val="0"/>
          <w:sz w:val="24"/>
          <w:szCs w:val="24"/>
        </w:rPr>
        <w:t xml:space="preserve">АДМИНИСТРАЦИЯ ВЕРХ-МАЙЗАССКОГО СЕЛЬСОВЕТА </w:t>
      </w:r>
    </w:p>
    <w:p w:rsidR="00AC7939" w:rsidRPr="00AC7939" w:rsidRDefault="00AC7939" w:rsidP="00AC793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C7939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AC7939" w:rsidRPr="00AC7939" w:rsidRDefault="00AC7939" w:rsidP="00AC793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AC7939" w:rsidRPr="00AC7939" w:rsidRDefault="00AC7939" w:rsidP="00AC793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C7939">
        <w:rPr>
          <w:rFonts w:ascii="Times New Roman" w:hAnsi="Times New Roman"/>
          <w:sz w:val="24"/>
          <w:szCs w:val="24"/>
        </w:rPr>
        <w:t>ПОСТАНОВЛЕНИЕ</w:t>
      </w:r>
    </w:p>
    <w:p w:rsidR="00AC7939" w:rsidRPr="00AC7939" w:rsidRDefault="00AC7939" w:rsidP="00AC7939">
      <w:pPr>
        <w:pStyle w:val="Style6"/>
        <w:widowControl/>
        <w:spacing w:line="240" w:lineRule="exact"/>
      </w:pP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rPr>
          <w:rStyle w:val="FontStyle20"/>
          <w:sz w:val="24"/>
          <w:szCs w:val="24"/>
        </w:rPr>
      </w:pPr>
      <w:r w:rsidRPr="00AC7939">
        <w:rPr>
          <w:rStyle w:val="FontStyle20"/>
          <w:sz w:val="24"/>
          <w:szCs w:val="24"/>
        </w:rPr>
        <w:t xml:space="preserve">16.03.2020 г.                             </w:t>
      </w:r>
      <w:r w:rsidRPr="00AC7939">
        <w:rPr>
          <w:rStyle w:val="FontStyle20"/>
          <w:sz w:val="24"/>
          <w:szCs w:val="24"/>
        </w:rPr>
        <w:tab/>
        <w:t>№ 15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jc w:val="center"/>
        <w:rPr>
          <w:rStyle w:val="FontStyle20"/>
          <w:sz w:val="24"/>
          <w:szCs w:val="24"/>
        </w:rPr>
      </w:pPr>
      <w:r w:rsidRPr="00AC7939">
        <w:rPr>
          <w:rStyle w:val="FontStyle20"/>
          <w:sz w:val="24"/>
          <w:szCs w:val="24"/>
        </w:rPr>
        <w:t>О внесении изменений в План мероприятий по профилактике правонарушений и преступлений в Верх-Майзасском сельсовете Кыштовского района Новосибирской области на 2020-2022 годы, утвержденный постановлением администрации Верх-Майзасского сельсовета Кыштовского района Новосибирской области от 25.12.2019 г. № 56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jc w:val="center"/>
        <w:rPr>
          <w:rStyle w:val="FontStyle20"/>
          <w:sz w:val="24"/>
          <w:szCs w:val="24"/>
        </w:rPr>
      </w:pP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4"/>
          <w:szCs w:val="24"/>
        </w:rPr>
      </w:pPr>
      <w:r w:rsidRPr="00AC7939">
        <w:rPr>
          <w:rStyle w:val="FontStyle20"/>
          <w:sz w:val="24"/>
          <w:szCs w:val="24"/>
        </w:rPr>
        <w:t xml:space="preserve">В соответствии с </w:t>
      </w:r>
      <w:proofErr w:type="gramStart"/>
      <w:r w:rsidRPr="00AC7939">
        <w:rPr>
          <w:rStyle w:val="FontStyle20"/>
          <w:sz w:val="24"/>
          <w:szCs w:val="24"/>
        </w:rPr>
        <w:t>ч</w:t>
      </w:r>
      <w:proofErr w:type="gramEnd"/>
      <w:r w:rsidRPr="00AC7939">
        <w:rPr>
          <w:rStyle w:val="FontStyle20"/>
          <w:sz w:val="24"/>
          <w:szCs w:val="24"/>
        </w:rPr>
        <w:t>. 4 ст. 7, ч. 2 ст. 43 Федерального закона от 06.10.2003 № 131-ФЗ «Об общих принципах организации местного самоуправления в Российской Федерации», согласно п. 1 ст. 4 Федерального закона от 24.06.1999 № 120-ФЗ «Об основах системы профилактики безнадзорности и правонарушений несовершеннолетних»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4"/>
          <w:szCs w:val="24"/>
        </w:rPr>
      </w:pPr>
      <w:r w:rsidRPr="00AC7939">
        <w:rPr>
          <w:rStyle w:val="FontStyle20"/>
          <w:sz w:val="24"/>
          <w:szCs w:val="24"/>
        </w:rPr>
        <w:t>ПОСТОНАВЛЯЮ: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4"/>
          <w:szCs w:val="24"/>
        </w:rPr>
      </w:pPr>
      <w:r w:rsidRPr="00AC7939">
        <w:rPr>
          <w:rStyle w:val="FontStyle20"/>
          <w:sz w:val="24"/>
          <w:szCs w:val="24"/>
        </w:rPr>
        <w:t>1. Внести изменения в План мероприятий по профилактике правонарушений и преступлений в Верх-Майзасском сельсовете Кыштовского района Новосибирской области на 2020-2022 годы, утвержденный постановлением администрации Верх-Майзасского сельсовета Кыштовского района Новосибирской области от 25.12.2019 г. № 56.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</w:pPr>
      <w:r w:rsidRPr="00AC7939">
        <w:rPr>
          <w:rStyle w:val="FontStyle20"/>
          <w:sz w:val="24"/>
          <w:szCs w:val="24"/>
        </w:rPr>
        <w:t>1.1.</w:t>
      </w:r>
      <w:r w:rsidRPr="00AC7939">
        <w:t xml:space="preserve"> Мероприятия по профилактике детской безнадзорности исключить.</w:t>
      </w:r>
    </w:p>
    <w:p w:rsidR="00AC7939" w:rsidRPr="00AC7939" w:rsidRDefault="00AC7939" w:rsidP="00AC7939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</w:pPr>
      <w:r w:rsidRPr="00AC7939">
        <w:t>2. Опубликовать настоящее постановление в периодическом печатном издании «Верх-Майзасский Вестник» и разместить на официально сайте администрации.</w:t>
      </w:r>
    </w:p>
    <w:p w:rsidR="00AC7939" w:rsidRPr="00AC7939" w:rsidRDefault="00AC7939" w:rsidP="00AC7939">
      <w:pPr>
        <w:pStyle w:val="ConsPlusNormal"/>
        <w:ind w:firstLine="540"/>
        <w:jc w:val="both"/>
      </w:pPr>
      <w:r w:rsidRPr="00AC7939">
        <w:t xml:space="preserve">3. </w:t>
      </w:r>
      <w:proofErr w:type="gramStart"/>
      <w:r w:rsidRPr="00AC7939">
        <w:t>Контроль за</w:t>
      </w:r>
      <w:proofErr w:type="gramEnd"/>
      <w:r w:rsidRPr="00AC7939">
        <w:t xml:space="preserve"> выполнением настоящего постановления оставляю за собой.</w:t>
      </w:r>
    </w:p>
    <w:p w:rsidR="00AC7939" w:rsidRPr="00AC7939" w:rsidRDefault="00AC7939" w:rsidP="00AC7939">
      <w:pPr>
        <w:jc w:val="both"/>
      </w:pPr>
    </w:p>
    <w:p w:rsidR="00AC7939" w:rsidRPr="00AC7939" w:rsidRDefault="00AC7939" w:rsidP="00AC7939">
      <w:pPr>
        <w:jc w:val="both"/>
      </w:pPr>
    </w:p>
    <w:p w:rsidR="00AC7939" w:rsidRPr="00AC7939" w:rsidRDefault="00AC7939" w:rsidP="00AC7939">
      <w:r w:rsidRPr="00AC7939">
        <w:t>Глава Верх-Майзасского сельсовета</w:t>
      </w:r>
    </w:p>
    <w:p w:rsidR="00AC7939" w:rsidRPr="00AC7939" w:rsidRDefault="00AC7939" w:rsidP="00AC7939">
      <w:r w:rsidRPr="00AC7939">
        <w:t>Кыштовского района Новосибирской области                              В.А. Кононов</w:t>
      </w:r>
    </w:p>
    <w:p w:rsidR="00AC7939" w:rsidRDefault="00AC7939" w:rsidP="008120F1">
      <w:pPr>
        <w:jc w:val="center"/>
        <w:rPr>
          <w:b/>
        </w:rPr>
      </w:pPr>
    </w:p>
    <w:p w:rsidR="00AC7939" w:rsidRDefault="00AC7939" w:rsidP="008120F1">
      <w:pPr>
        <w:jc w:val="center"/>
        <w:rPr>
          <w:b/>
        </w:rPr>
      </w:pPr>
    </w:p>
    <w:p w:rsidR="00AC7939" w:rsidRDefault="00AC7939" w:rsidP="008120F1">
      <w:pPr>
        <w:jc w:val="center"/>
        <w:rPr>
          <w:b/>
        </w:rPr>
      </w:pPr>
    </w:p>
    <w:p w:rsidR="00AC7939" w:rsidRDefault="00AC7939" w:rsidP="008120F1">
      <w:pPr>
        <w:jc w:val="center"/>
        <w:rPr>
          <w:b/>
        </w:rPr>
      </w:pPr>
    </w:p>
    <w:p w:rsidR="00AC7939" w:rsidRDefault="00AC7939" w:rsidP="008120F1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85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9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93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25AEA">
        <w:rPr>
          <w:rFonts w:ascii="Times New Roman" w:hAnsi="Times New Roman" w:cs="Times New Roman"/>
          <w:color w:val="000000"/>
          <w:sz w:val="24"/>
          <w:szCs w:val="24"/>
        </w:rPr>
        <w:t>.03.2020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AC7939">
        <w:rPr>
          <w:color w:val="000000"/>
        </w:rPr>
        <w:t>16</w:t>
      </w:r>
      <w:r w:rsidR="00E25AEA">
        <w:rPr>
          <w:color w:val="000000"/>
        </w:rPr>
        <w:t>.03.2020</w:t>
      </w:r>
      <w:r w:rsidRPr="0011663A">
        <w:rPr>
          <w:color w:val="000000"/>
        </w:rPr>
        <w:t xml:space="preserve">  г. Тираж  </w:t>
      </w:r>
      <w:r w:rsidR="00AC7939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0F3F26" w:rsidRPr="0011663A" w:rsidSect="00AC7939">
      <w:headerReference w:type="even" r:id="rId8"/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8C" w:rsidRDefault="00F80D8C" w:rsidP="00A01B75">
      <w:r>
        <w:separator/>
      </w:r>
    </w:p>
  </w:endnote>
  <w:endnote w:type="continuationSeparator" w:id="0">
    <w:p w:rsidR="00F80D8C" w:rsidRDefault="00F80D8C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8C" w:rsidRDefault="00F80D8C" w:rsidP="00A01B75">
      <w:r>
        <w:separator/>
      </w:r>
    </w:p>
  </w:footnote>
  <w:footnote w:type="continuationSeparator" w:id="0">
    <w:p w:rsidR="00F80D8C" w:rsidRDefault="00F80D8C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8F5C98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F80D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7"/>
  </w:num>
  <w:num w:numId="5">
    <w:abstractNumId w:val="14"/>
  </w:num>
  <w:num w:numId="6">
    <w:abstractNumId w:val="12"/>
  </w:num>
  <w:num w:numId="7">
    <w:abstractNumId w:val="2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0"/>
  </w:num>
  <w:num w:numId="27">
    <w:abstractNumId w:val="2"/>
  </w:num>
  <w:num w:numId="28">
    <w:abstractNumId w:val="25"/>
  </w:num>
  <w:num w:numId="29">
    <w:abstractNumId w:val="7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3CCB"/>
    <w:rsid w:val="00206DAA"/>
    <w:rsid w:val="0023086A"/>
    <w:rsid w:val="00293295"/>
    <w:rsid w:val="002F6818"/>
    <w:rsid w:val="00302625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591576"/>
    <w:rsid w:val="00644F20"/>
    <w:rsid w:val="0068404C"/>
    <w:rsid w:val="006B2ABE"/>
    <w:rsid w:val="006D2D5C"/>
    <w:rsid w:val="00704CC3"/>
    <w:rsid w:val="00732A41"/>
    <w:rsid w:val="007365F9"/>
    <w:rsid w:val="00783652"/>
    <w:rsid w:val="00803486"/>
    <w:rsid w:val="00810B75"/>
    <w:rsid w:val="008120F1"/>
    <w:rsid w:val="00833CDA"/>
    <w:rsid w:val="00854214"/>
    <w:rsid w:val="00854B85"/>
    <w:rsid w:val="00876E74"/>
    <w:rsid w:val="008E69EB"/>
    <w:rsid w:val="008F5C98"/>
    <w:rsid w:val="0091767E"/>
    <w:rsid w:val="009441C9"/>
    <w:rsid w:val="00952F78"/>
    <w:rsid w:val="00957D4A"/>
    <w:rsid w:val="009808F6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C7939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E25AEA"/>
    <w:rsid w:val="00E31E68"/>
    <w:rsid w:val="00E63193"/>
    <w:rsid w:val="00E756DC"/>
    <w:rsid w:val="00E96A14"/>
    <w:rsid w:val="00F217C2"/>
    <w:rsid w:val="00F277DD"/>
    <w:rsid w:val="00F376ED"/>
    <w:rsid w:val="00F634C0"/>
    <w:rsid w:val="00F74EFE"/>
    <w:rsid w:val="00F80D8C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54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5421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AC7939"/>
    <w:pPr>
      <w:widowControl w:val="0"/>
      <w:autoSpaceDE w:val="0"/>
      <w:autoSpaceDN w:val="0"/>
      <w:adjustRightInd w:val="0"/>
      <w:spacing w:line="238" w:lineRule="exact"/>
    </w:pPr>
  </w:style>
  <w:style w:type="character" w:customStyle="1" w:styleId="FontStyle20">
    <w:name w:val="Font Style20"/>
    <w:uiPriority w:val="99"/>
    <w:rsid w:val="00AC79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5365-2595-47EC-82C0-5B19E4E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37</cp:revision>
  <cp:lastPrinted>2020-03-16T06:43:00Z</cp:lastPrinted>
  <dcterms:created xsi:type="dcterms:W3CDTF">2017-07-17T06:39:00Z</dcterms:created>
  <dcterms:modified xsi:type="dcterms:W3CDTF">2020-03-16T06:45:00Z</dcterms:modified>
</cp:coreProperties>
</file>