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r>
        <w:rPr>
          <w:caps/>
          <w:imprint/>
          <w:color w:val="000000"/>
          <w:sz w:val="28"/>
          <w:szCs w:val="28"/>
        </w:rPr>
        <w:t xml:space="preserve">№  </w:t>
      </w:r>
      <w:r w:rsidR="005B076E">
        <w:rPr>
          <w:caps/>
          <w:imprint/>
          <w:color w:val="000000"/>
          <w:sz w:val="28"/>
          <w:szCs w:val="28"/>
        </w:rPr>
        <w:t>10</w:t>
      </w:r>
      <w:r w:rsidR="008120F1">
        <w:rPr>
          <w:caps/>
          <w:imprint/>
          <w:color w:val="000000"/>
          <w:sz w:val="28"/>
          <w:szCs w:val="28"/>
        </w:rPr>
        <w:t xml:space="preserve">                                                                  </w:t>
      </w:r>
      <w:r w:rsidR="00876E74">
        <w:rPr>
          <w:caps/>
          <w:imprint/>
          <w:color w:val="000000"/>
          <w:sz w:val="28"/>
          <w:szCs w:val="28"/>
        </w:rPr>
        <w:t xml:space="preserve">                              </w:t>
      </w:r>
      <w:r w:rsidR="008834F7">
        <w:rPr>
          <w:caps/>
          <w:imprint/>
          <w:color w:val="000000"/>
          <w:sz w:val="28"/>
          <w:szCs w:val="28"/>
        </w:rPr>
        <w:t>11.03</w:t>
      </w:r>
      <w:r w:rsidR="004362B9">
        <w:rPr>
          <w:caps/>
          <w:imprint/>
          <w:color w:val="000000"/>
          <w:sz w:val="28"/>
          <w:szCs w:val="28"/>
        </w:rPr>
        <w:t>.20</w:t>
      </w:r>
      <w:r w:rsidR="006D2D5C">
        <w:rPr>
          <w:caps/>
          <w:imprint/>
          <w:color w:val="000000"/>
          <w:sz w:val="28"/>
          <w:szCs w:val="28"/>
        </w:rPr>
        <w:t>2</w:t>
      </w:r>
      <w:r w:rsidR="0081302C">
        <w:rPr>
          <w:caps/>
          <w:imprint/>
          <w:color w:val="000000"/>
          <w:sz w:val="28"/>
          <w:szCs w:val="28"/>
        </w:rPr>
        <w:t>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A02479" w:rsidRPr="008834F7" w:rsidRDefault="00070932" w:rsidP="008834F7">
      <w:pPr>
        <w:shd w:val="clear" w:color="auto" w:fill="FFFFFF"/>
        <w:jc w:val="both"/>
        <w:textAlignment w:val="baseline"/>
        <w:outlineLvl w:val="0"/>
        <w:rPr>
          <w:b/>
          <w:sz w:val="28"/>
          <w:szCs w:val="28"/>
        </w:rPr>
      </w:pPr>
      <w:r w:rsidRPr="00532C2F">
        <w:t> </w:t>
      </w:r>
    </w:p>
    <w:p w:rsidR="005B076E" w:rsidRPr="005B076E" w:rsidRDefault="005B076E" w:rsidP="005B076E">
      <w:pPr>
        <w:tabs>
          <w:tab w:val="left" w:pos="8340"/>
        </w:tabs>
        <w:jc w:val="center"/>
        <w:rPr>
          <w:b/>
        </w:rPr>
      </w:pPr>
      <w:r w:rsidRPr="005B076E">
        <w:rPr>
          <w:b/>
        </w:rPr>
        <w:t>АДМИНИСТРАЦИЯ ВЕРХ-МАЙЗАССКОГО СЕЛЬСОВЕТА</w:t>
      </w:r>
    </w:p>
    <w:p w:rsidR="005B076E" w:rsidRPr="005B076E" w:rsidRDefault="005B076E" w:rsidP="005B076E">
      <w:pPr>
        <w:tabs>
          <w:tab w:val="left" w:pos="8340"/>
        </w:tabs>
        <w:jc w:val="center"/>
        <w:rPr>
          <w:b/>
        </w:rPr>
      </w:pPr>
      <w:r w:rsidRPr="005B076E">
        <w:rPr>
          <w:b/>
        </w:rPr>
        <w:t>КЫШТОВСКОГО РАЙОНА НОВОСИБИРСКОЙ ОБЛАСТИ</w:t>
      </w:r>
    </w:p>
    <w:p w:rsidR="005B076E" w:rsidRPr="005B076E" w:rsidRDefault="005B076E" w:rsidP="005B076E">
      <w:pPr>
        <w:tabs>
          <w:tab w:val="left" w:pos="8340"/>
        </w:tabs>
        <w:jc w:val="center"/>
        <w:rPr>
          <w:b/>
        </w:rPr>
      </w:pPr>
    </w:p>
    <w:p w:rsidR="005B076E" w:rsidRPr="005B076E" w:rsidRDefault="005B076E" w:rsidP="005B076E">
      <w:pPr>
        <w:tabs>
          <w:tab w:val="left" w:pos="8340"/>
        </w:tabs>
        <w:jc w:val="center"/>
        <w:rPr>
          <w:b/>
        </w:rPr>
      </w:pPr>
      <w:r w:rsidRPr="005B076E">
        <w:rPr>
          <w:b/>
        </w:rPr>
        <w:t>ПОСТАНОВЛЕНИЕ</w:t>
      </w:r>
    </w:p>
    <w:p w:rsidR="005B076E" w:rsidRPr="005B076E" w:rsidRDefault="005B076E" w:rsidP="005B076E">
      <w:pPr>
        <w:tabs>
          <w:tab w:val="left" w:pos="8340"/>
        </w:tabs>
        <w:jc w:val="center"/>
        <w:rPr>
          <w:b/>
        </w:rPr>
      </w:pPr>
    </w:p>
    <w:p w:rsidR="005B076E" w:rsidRPr="005B076E" w:rsidRDefault="005B076E" w:rsidP="005B076E">
      <w:pPr>
        <w:tabs>
          <w:tab w:val="left" w:pos="8340"/>
        </w:tabs>
        <w:jc w:val="center"/>
      </w:pPr>
      <w:r w:rsidRPr="005B076E">
        <w:t>от 11.03.2021 г.                                                                                       № 15</w:t>
      </w:r>
    </w:p>
    <w:p w:rsidR="005B076E" w:rsidRPr="005B076E" w:rsidRDefault="005B076E" w:rsidP="005B076E">
      <w:pPr>
        <w:tabs>
          <w:tab w:val="left" w:pos="8340"/>
        </w:tabs>
        <w:ind w:left="567" w:hanging="567"/>
        <w:rPr>
          <w:b/>
        </w:rPr>
      </w:pPr>
    </w:p>
    <w:p w:rsidR="005B076E" w:rsidRPr="005B076E" w:rsidRDefault="005B076E" w:rsidP="005B076E">
      <w:pPr>
        <w:pStyle w:val="15"/>
        <w:jc w:val="center"/>
        <w:rPr>
          <w:rFonts w:ascii="Times New Roman" w:hAnsi="Times New Roman" w:cs="Times New Roman"/>
          <w:sz w:val="24"/>
          <w:szCs w:val="24"/>
          <w:highlight w:val="yellow"/>
        </w:rPr>
      </w:pPr>
      <w:r w:rsidRPr="005B076E">
        <w:rPr>
          <w:rFonts w:ascii="Times New Roman" w:hAnsi="Times New Roman" w:cs="Times New Roman"/>
          <w:sz w:val="24"/>
          <w:szCs w:val="24"/>
        </w:rPr>
        <w:t xml:space="preserve">Об утверждении </w:t>
      </w:r>
      <w:r w:rsidRPr="005B076E">
        <w:rPr>
          <w:rFonts w:ascii="Times New Roman" w:hAnsi="Times New Roman" w:cs="Times New Roman"/>
          <w:bCs/>
          <w:sz w:val="24"/>
          <w:szCs w:val="24"/>
          <w:lang w:eastAsia="ru-RU"/>
        </w:rPr>
        <w:t xml:space="preserve">Порядка предоставления грантов в форме субсидий, в том числе предоставляемых на конкурсной основе </w:t>
      </w:r>
    </w:p>
    <w:p w:rsidR="005B076E" w:rsidRPr="005B076E" w:rsidRDefault="005B076E" w:rsidP="005B076E">
      <w:pPr>
        <w:pStyle w:val="ConsPlusNormal"/>
        <w:ind w:firstLine="720"/>
        <w:jc w:val="both"/>
      </w:pPr>
    </w:p>
    <w:p w:rsidR="005B076E" w:rsidRPr="005B076E" w:rsidRDefault="005B076E" w:rsidP="005B076E">
      <w:pPr>
        <w:pStyle w:val="15"/>
        <w:ind w:firstLine="567"/>
        <w:jc w:val="both"/>
        <w:rPr>
          <w:rFonts w:ascii="Times New Roman" w:hAnsi="Times New Roman" w:cs="Times New Roman"/>
          <w:sz w:val="24"/>
          <w:szCs w:val="24"/>
          <w:highlight w:val="yellow"/>
        </w:rPr>
      </w:pPr>
      <w:proofErr w:type="gramStart"/>
      <w:r w:rsidRPr="005B076E">
        <w:rPr>
          <w:rFonts w:ascii="Times New Roman" w:hAnsi="Times New Roman" w:cs="Times New Roman"/>
          <w:sz w:val="24"/>
          <w:szCs w:val="24"/>
        </w:rPr>
        <w:t xml:space="preserve">В соответствии с </w:t>
      </w:r>
      <w:hyperlink r:id="rId8" w:history="1">
        <w:r w:rsidRPr="005B076E">
          <w:rPr>
            <w:rFonts w:ascii="Times New Roman" w:hAnsi="Times New Roman" w:cs="Times New Roman"/>
            <w:spacing w:val="2"/>
            <w:sz w:val="24"/>
            <w:szCs w:val="24"/>
          </w:rPr>
          <w:t>пунктом 7 статьи 78</w:t>
        </w:r>
      </w:hyperlink>
      <w:r w:rsidRPr="005B076E">
        <w:rPr>
          <w:rFonts w:ascii="Times New Roman" w:hAnsi="Times New Roman" w:cs="Times New Roman"/>
          <w:spacing w:val="2"/>
          <w:sz w:val="24"/>
          <w:szCs w:val="24"/>
        </w:rPr>
        <w:t xml:space="preserve"> и </w:t>
      </w:r>
      <w:hyperlink r:id="rId9" w:history="1">
        <w:r w:rsidRPr="005B076E">
          <w:rPr>
            <w:rFonts w:ascii="Times New Roman" w:hAnsi="Times New Roman" w:cs="Times New Roman"/>
            <w:spacing w:val="2"/>
            <w:sz w:val="24"/>
            <w:szCs w:val="24"/>
          </w:rPr>
          <w:t>пунктом 4 статьи 78.1 Бюджетного кодекса Российской Федерации</w:t>
        </w:r>
      </w:hyperlink>
      <w:r w:rsidRPr="005B076E">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5B076E">
        <w:rPr>
          <w:rFonts w:ascii="Times New Roman" w:hAnsi="Times New Roman" w:cs="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w:t>
      </w:r>
      <w:proofErr w:type="gramEnd"/>
      <w:r w:rsidRPr="005B076E">
        <w:rPr>
          <w:rFonts w:ascii="Times New Roman" w:hAnsi="Times New Roman" w:cs="Times New Roman"/>
          <w:sz w:val="24"/>
          <w:szCs w:val="24"/>
          <w:shd w:val="clear" w:color="auto" w:fill="FFFFFF"/>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5B076E">
        <w:rPr>
          <w:rFonts w:ascii="Times New Roman" w:hAnsi="Times New Roman" w:cs="Times New Roman"/>
          <w:sz w:val="24"/>
          <w:szCs w:val="24"/>
          <w:shd w:val="clear" w:color="auto" w:fill="FFFFFF"/>
        </w:rPr>
        <w:t>утратившими</w:t>
      </w:r>
      <w:proofErr w:type="gramEnd"/>
      <w:r w:rsidRPr="005B076E">
        <w:rPr>
          <w:rFonts w:ascii="Times New Roman" w:hAnsi="Times New Roman" w:cs="Times New Roman"/>
          <w:sz w:val="24"/>
          <w:szCs w:val="24"/>
          <w:shd w:val="clear" w:color="auto" w:fill="FFFFFF"/>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5B076E">
        <w:rPr>
          <w:rFonts w:ascii="Times New Roman" w:hAnsi="Times New Roman" w:cs="Times New Roman"/>
          <w:sz w:val="24"/>
          <w:szCs w:val="24"/>
        </w:rPr>
        <w:t>, руководствуясь Уставом Верх-Майзасского</w:t>
      </w:r>
      <w:r w:rsidRPr="005B076E">
        <w:rPr>
          <w:rFonts w:ascii="Times New Roman" w:hAnsi="Times New Roman" w:cs="Times New Roman"/>
          <w:bCs/>
          <w:sz w:val="24"/>
          <w:szCs w:val="24"/>
          <w:lang w:eastAsia="ru-RU"/>
        </w:rPr>
        <w:t xml:space="preserve"> сельсовета Кыштовского района Новосибирской области, администрация Верх-Майзасского сельсовета Кыштовского района Новосибирской области</w:t>
      </w:r>
    </w:p>
    <w:p w:rsidR="005B076E" w:rsidRPr="005B076E" w:rsidRDefault="005B076E" w:rsidP="005B076E">
      <w:pPr>
        <w:pStyle w:val="ConsPlusNormal"/>
        <w:ind w:firstLine="567"/>
        <w:jc w:val="both"/>
        <w:rPr>
          <w:b/>
        </w:rPr>
      </w:pPr>
      <w:r w:rsidRPr="005B076E">
        <w:rPr>
          <w:b/>
        </w:rPr>
        <w:t>ПОСТАНОВЛЯЕТ:</w:t>
      </w:r>
    </w:p>
    <w:p w:rsidR="005B076E" w:rsidRPr="005B076E" w:rsidRDefault="005B076E" w:rsidP="005B076E">
      <w:pPr>
        <w:pStyle w:val="15"/>
        <w:ind w:firstLine="567"/>
        <w:jc w:val="both"/>
        <w:rPr>
          <w:rFonts w:ascii="Times New Roman" w:hAnsi="Times New Roman" w:cs="Times New Roman"/>
          <w:sz w:val="24"/>
          <w:szCs w:val="24"/>
        </w:rPr>
      </w:pPr>
      <w:r w:rsidRPr="005B076E">
        <w:rPr>
          <w:rFonts w:ascii="Times New Roman" w:hAnsi="Times New Roman" w:cs="Times New Roman"/>
          <w:sz w:val="24"/>
          <w:szCs w:val="24"/>
        </w:rPr>
        <w:t xml:space="preserve">1. Утвердить Порядок </w:t>
      </w:r>
      <w:r w:rsidRPr="005B076E">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r w:rsidRPr="005B076E">
        <w:rPr>
          <w:rFonts w:ascii="Times New Roman" w:hAnsi="Times New Roman" w:cs="Times New Roman"/>
          <w:sz w:val="24"/>
          <w:szCs w:val="24"/>
        </w:rPr>
        <w:t xml:space="preserve"> согласно приложению к настоящему постановлению.</w:t>
      </w:r>
    </w:p>
    <w:p w:rsidR="005B076E" w:rsidRPr="005B076E" w:rsidRDefault="005B076E" w:rsidP="005B076E">
      <w:pPr>
        <w:pStyle w:val="15"/>
        <w:ind w:firstLine="567"/>
        <w:jc w:val="both"/>
        <w:rPr>
          <w:rFonts w:ascii="Times New Roman" w:hAnsi="Times New Roman" w:cs="Times New Roman"/>
          <w:bCs/>
          <w:sz w:val="24"/>
          <w:szCs w:val="24"/>
          <w:lang w:eastAsia="ru-RU"/>
        </w:rPr>
      </w:pPr>
      <w:r w:rsidRPr="005B076E">
        <w:rPr>
          <w:rFonts w:ascii="Times New Roman" w:hAnsi="Times New Roman" w:cs="Times New Roman"/>
          <w:sz w:val="24"/>
          <w:szCs w:val="24"/>
        </w:rPr>
        <w:t xml:space="preserve">2. Признать утратившим силу постановление администрации Верх-Майзасского сельсовета Кыштовского района Новосибирской области от 12.09.2019 № 42 " Об утверждении </w:t>
      </w:r>
      <w:r w:rsidRPr="005B076E">
        <w:rPr>
          <w:rFonts w:ascii="Times New Roman" w:hAnsi="Times New Roman" w:cs="Times New Roman"/>
          <w:bCs/>
          <w:sz w:val="24"/>
          <w:szCs w:val="24"/>
          <w:lang w:eastAsia="ru-RU"/>
        </w:rPr>
        <w:t xml:space="preserve">Порядка предоставления грантов в форме субсидий, в том числе предоставляемых на конкурсной основе". </w:t>
      </w:r>
    </w:p>
    <w:p w:rsidR="005B076E" w:rsidRPr="005B076E" w:rsidRDefault="005B076E" w:rsidP="005B076E">
      <w:pPr>
        <w:pStyle w:val="15"/>
        <w:ind w:firstLine="567"/>
        <w:jc w:val="both"/>
        <w:rPr>
          <w:rFonts w:ascii="Times New Roman" w:hAnsi="Times New Roman" w:cs="Times New Roman"/>
          <w:bCs/>
          <w:sz w:val="24"/>
          <w:szCs w:val="24"/>
          <w:lang w:eastAsia="ru-RU"/>
        </w:rPr>
      </w:pPr>
      <w:r w:rsidRPr="005B076E">
        <w:rPr>
          <w:rFonts w:ascii="Times New Roman" w:hAnsi="Times New Roman" w:cs="Times New Roman"/>
          <w:bCs/>
          <w:sz w:val="24"/>
          <w:szCs w:val="24"/>
          <w:lang w:eastAsia="ru-RU"/>
        </w:rPr>
        <w:t>3. Признать утратившим силу постановление администрации Верх-Майзасского сельсовета Кыштовского района Новосибирской области от 10.04.2020 № 22 "</w:t>
      </w:r>
      <w:r w:rsidRPr="005B076E">
        <w:rPr>
          <w:rFonts w:ascii="Times New Roman" w:hAnsi="Times New Roman" w:cs="Times New Roman"/>
          <w:sz w:val="24"/>
          <w:szCs w:val="24"/>
        </w:rPr>
        <w:t xml:space="preserve"> Об утверждении </w:t>
      </w:r>
      <w:r w:rsidRPr="005B076E">
        <w:rPr>
          <w:rFonts w:ascii="Times New Roman" w:hAnsi="Times New Roman" w:cs="Times New Roman"/>
          <w:bCs/>
          <w:sz w:val="24"/>
          <w:szCs w:val="24"/>
          <w:lang w:eastAsia="ru-RU"/>
        </w:rPr>
        <w:t xml:space="preserve">типовой формы  </w:t>
      </w:r>
      <w:r w:rsidRPr="005B076E">
        <w:rPr>
          <w:rFonts w:ascii="Times New Roman" w:hAnsi="Times New Roman" w:cs="Times New Roman"/>
          <w:sz w:val="24"/>
          <w:szCs w:val="24"/>
        </w:rPr>
        <w:t xml:space="preserve">соглашения (договора) о предоставлении из бюджета Верх-Майзасского сельсовета Кыштовского  района Новосибирской области </w:t>
      </w:r>
      <w:r w:rsidRPr="005B076E">
        <w:rPr>
          <w:rFonts w:ascii="Times New Roman" w:hAnsi="Times New Roman" w:cs="Times New Roman"/>
          <w:bCs/>
          <w:sz w:val="24"/>
          <w:szCs w:val="24"/>
          <w:lang w:eastAsia="ru-RU"/>
        </w:rPr>
        <w:t xml:space="preserve">грантов в форме субсидий,  в том числе предоставляемых на конкурсной основе". </w:t>
      </w:r>
    </w:p>
    <w:p w:rsidR="005B076E" w:rsidRPr="005B076E" w:rsidRDefault="005B076E" w:rsidP="005B076E">
      <w:pPr>
        <w:ind w:firstLine="567"/>
        <w:jc w:val="both"/>
      </w:pPr>
      <w:r w:rsidRPr="005B076E">
        <w:t>4. Опубликовать настоящее постановление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r w:rsidRPr="005B076E">
        <w:rPr>
          <w:bCs/>
        </w:rPr>
        <w:t>.</w:t>
      </w:r>
      <w:r w:rsidRPr="005B076E">
        <w:t xml:space="preserve"> </w:t>
      </w:r>
    </w:p>
    <w:p w:rsidR="005B076E" w:rsidRPr="005B076E" w:rsidRDefault="005B076E" w:rsidP="005B076E">
      <w:pPr>
        <w:ind w:firstLine="567"/>
        <w:jc w:val="both"/>
      </w:pPr>
      <w:r w:rsidRPr="005B076E">
        <w:t>5. Постановление вступает в силу с момента опубликования.</w:t>
      </w:r>
    </w:p>
    <w:p w:rsidR="005B076E" w:rsidRPr="005B076E" w:rsidRDefault="005B076E" w:rsidP="005B076E">
      <w:pPr>
        <w:ind w:left="360"/>
        <w:jc w:val="both"/>
      </w:pPr>
      <w:r w:rsidRPr="005B076E">
        <w:t xml:space="preserve">4. </w:t>
      </w:r>
      <w:proofErr w:type="gramStart"/>
      <w:r w:rsidRPr="005B076E">
        <w:t>Контроль за</w:t>
      </w:r>
      <w:proofErr w:type="gramEnd"/>
      <w:r w:rsidRPr="005B076E">
        <w:t xml:space="preserve"> исполнением настоящего постановления возложить на главу Верх-Майзасского сельсовета Кыштовского района Новосибирской области. </w:t>
      </w:r>
    </w:p>
    <w:p w:rsidR="005B076E" w:rsidRPr="005B076E" w:rsidRDefault="005B076E" w:rsidP="005B076E">
      <w:pPr>
        <w:pStyle w:val="15"/>
        <w:ind w:firstLine="567"/>
        <w:jc w:val="both"/>
        <w:rPr>
          <w:rFonts w:ascii="Times New Roman" w:hAnsi="Times New Roman" w:cs="Times New Roman"/>
          <w:bCs/>
          <w:sz w:val="24"/>
          <w:szCs w:val="24"/>
          <w:lang w:eastAsia="ru-RU"/>
        </w:rPr>
      </w:pPr>
      <w:r w:rsidRPr="005B076E">
        <w:rPr>
          <w:rFonts w:ascii="Times New Roman" w:hAnsi="Times New Roman" w:cs="Times New Roman"/>
          <w:bCs/>
          <w:sz w:val="24"/>
          <w:szCs w:val="24"/>
          <w:lang w:eastAsia="ru-RU"/>
        </w:rPr>
        <w:t xml:space="preserve"> </w:t>
      </w:r>
    </w:p>
    <w:p w:rsidR="005B076E" w:rsidRPr="005B076E" w:rsidRDefault="005B076E" w:rsidP="005B076E">
      <w:pPr>
        <w:pStyle w:val="15"/>
        <w:ind w:firstLine="720"/>
        <w:jc w:val="center"/>
        <w:rPr>
          <w:rFonts w:ascii="Times New Roman" w:hAnsi="Times New Roman" w:cs="Times New Roman"/>
          <w:b/>
          <w:bCs/>
          <w:sz w:val="24"/>
          <w:szCs w:val="24"/>
          <w:lang w:eastAsia="ru-RU"/>
        </w:rPr>
      </w:pPr>
    </w:p>
    <w:p w:rsidR="005B076E" w:rsidRPr="005B076E" w:rsidRDefault="005B076E" w:rsidP="005B076E">
      <w:pPr>
        <w:jc w:val="both"/>
      </w:pPr>
      <w:r w:rsidRPr="005B076E">
        <w:lastRenderedPageBreak/>
        <w:t xml:space="preserve">Глава Верх-Майзасского сельсовета </w:t>
      </w:r>
    </w:p>
    <w:p w:rsidR="005B076E" w:rsidRPr="005B076E" w:rsidRDefault="005B076E" w:rsidP="005B076E">
      <w:pPr>
        <w:jc w:val="both"/>
        <w:rPr>
          <w:b/>
          <w:bCs/>
        </w:rPr>
      </w:pPr>
      <w:r w:rsidRPr="005B076E">
        <w:t>Кыштовского района Новосибирской области</w:t>
      </w:r>
      <w:r w:rsidRPr="005B076E">
        <w:rPr>
          <w:b/>
          <w:bCs/>
        </w:rPr>
        <w:t xml:space="preserve">                         </w:t>
      </w:r>
      <w:r w:rsidRPr="005B076E">
        <w:rPr>
          <w:bCs/>
        </w:rPr>
        <w:t>В.А. Ильюшенко</w:t>
      </w:r>
    </w:p>
    <w:p w:rsidR="005B076E" w:rsidRPr="005B076E" w:rsidRDefault="005B076E" w:rsidP="005B076E">
      <w:pPr>
        <w:jc w:val="both"/>
        <w:rPr>
          <w:b/>
          <w:bCs/>
        </w:rPr>
      </w:pPr>
    </w:p>
    <w:p w:rsidR="005B076E" w:rsidRPr="005B076E" w:rsidRDefault="005B076E" w:rsidP="005B076E">
      <w:pPr>
        <w:jc w:val="both"/>
        <w:rPr>
          <w:b/>
          <w:bCs/>
        </w:rPr>
      </w:pPr>
    </w:p>
    <w:p w:rsidR="005B076E" w:rsidRPr="005B076E" w:rsidRDefault="005B076E" w:rsidP="005B076E">
      <w:pPr>
        <w:jc w:val="both"/>
        <w:rPr>
          <w:b/>
          <w:bCs/>
        </w:rPr>
      </w:pPr>
    </w:p>
    <w:p w:rsidR="005B076E" w:rsidRPr="005B076E" w:rsidRDefault="005B076E" w:rsidP="005B076E">
      <w:pPr>
        <w:jc w:val="right"/>
        <w:rPr>
          <w:bCs/>
        </w:rPr>
      </w:pPr>
      <w:r w:rsidRPr="005B076E">
        <w:rPr>
          <w:bCs/>
        </w:rPr>
        <w:t>Приложение к постановлению администрации</w:t>
      </w:r>
    </w:p>
    <w:p w:rsidR="005B076E" w:rsidRPr="005B076E" w:rsidRDefault="005B076E" w:rsidP="005B076E">
      <w:pPr>
        <w:pStyle w:val="15"/>
        <w:ind w:left="4248" w:firstLine="567"/>
        <w:jc w:val="right"/>
        <w:rPr>
          <w:rFonts w:ascii="Times New Roman" w:hAnsi="Times New Roman" w:cs="Times New Roman"/>
          <w:bCs/>
          <w:sz w:val="24"/>
          <w:szCs w:val="24"/>
          <w:lang w:eastAsia="ru-RU"/>
        </w:rPr>
      </w:pPr>
      <w:r w:rsidRPr="005B076E">
        <w:rPr>
          <w:rFonts w:ascii="Times New Roman" w:hAnsi="Times New Roman" w:cs="Times New Roman"/>
          <w:sz w:val="24"/>
          <w:szCs w:val="24"/>
        </w:rPr>
        <w:t>Верх-Майзасского сельсовета Кыштовского района Новосибирской области</w:t>
      </w:r>
      <w:r w:rsidRPr="005B076E">
        <w:rPr>
          <w:rFonts w:ascii="Times New Roman" w:hAnsi="Times New Roman" w:cs="Times New Roman"/>
          <w:bCs/>
          <w:sz w:val="24"/>
          <w:szCs w:val="24"/>
          <w:lang w:eastAsia="ru-RU"/>
        </w:rPr>
        <w:t xml:space="preserve"> </w:t>
      </w:r>
    </w:p>
    <w:p w:rsidR="005B076E" w:rsidRPr="005B076E" w:rsidRDefault="005B076E" w:rsidP="005B076E">
      <w:pPr>
        <w:pStyle w:val="15"/>
        <w:ind w:left="4248" w:firstLine="567"/>
        <w:jc w:val="right"/>
        <w:rPr>
          <w:rFonts w:ascii="Times New Roman" w:hAnsi="Times New Roman" w:cs="Times New Roman"/>
          <w:bCs/>
          <w:sz w:val="24"/>
          <w:szCs w:val="24"/>
          <w:lang w:eastAsia="ru-RU"/>
        </w:rPr>
      </w:pPr>
      <w:r w:rsidRPr="005B076E">
        <w:rPr>
          <w:rFonts w:ascii="Times New Roman" w:hAnsi="Times New Roman" w:cs="Times New Roman"/>
          <w:bCs/>
          <w:sz w:val="24"/>
          <w:szCs w:val="24"/>
          <w:lang w:eastAsia="ru-RU"/>
        </w:rPr>
        <w:t>от 11.03.2021 г. № 11</w:t>
      </w:r>
    </w:p>
    <w:p w:rsidR="005B076E" w:rsidRPr="005B076E" w:rsidRDefault="005B076E" w:rsidP="005B076E">
      <w:pPr>
        <w:pStyle w:val="15"/>
        <w:ind w:left="4248" w:firstLine="567"/>
        <w:jc w:val="right"/>
        <w:rPr>
          <w:rFonts w:ascii="Times New Roman" w:hAnsi="Times New Roman" w:cs="Times New Roman"/>
          <w:b/>
          <w:bCs/>
          <w:sz w:val="24"/>
          <w:szCs w:val="24"/>
          <w:lang w:eastAsia="ru-RU"/>
        </w:rPr>
      </w:pPr>
    </w:p>
    <w:p w:rsidR="005B076E" w:rsidRPr="005B076E" w:rsidRDefault="005B076E" w:rsidP="005B076E">
      <w:pPr>
        <w:pStyle w:val="15"/>
        <w:ind w:left="4248" w:firstLine="567"/>
        <w:rPr>
          <w:rFonts w:ascii="Times New Roman" w:hAnsi="Times New Roman" w:cs="Times New Roman"/>
          <w:b/>
          <w:bCs/>
          <w:sz w:val="24"/>
          <w:szCs w:val="24"/>
          <w:lang w:eastAsia="ru-RU"/>
        </w:rPr>
      </w:pPr>
    </w:p>
    <w:p w:rsidR="005B076E" w:rsidRPr="005B076E" w:rsidRDefault="005B076E" w:rsidP="005B076E">
      <w:pPr>
        <w:pStyle w:val="15"/>
        <w:ind w:firstLine="567"/>
        <w:jc w:val="center"/>
        <w:rPr>
          <w:rFonts w:ascii="Times New Roman" w:hAnsi="Times New Roman" w:cs="Times New Roman"/>
          <w:bCs/>
          <w:sz w:val="24"/>
          <w:szCs w:val="24"/>
          <w:lang w:eastAsia="ru-RU"/>
        </w:rPr>
      </w:pPr>
      <w:r w:rsidRPr="005B076E">
        <w:rPr>
          <w:rFonts w:ascii="Times New Roman" w:hAnsi="Times New Roman" w:cs="Times New Roman"/>
          <w:bCs/>
          <w:sz w:val="24"/>
          <w:szCs w:val="24"/>
          <w:lang w:eastAsia="ru-RU"/>
        </w:rPr>
        <w:t>Порядок</w:t>
      </w:r>
    </w:p>
    <w:p w:rsidR="005B076E" w:rsidRPr="005B076E" w:rsidRDefault="005B076E" w:rsidP="005B076E">
      <w:pPr>
        <w:pStyle w:val="15"/>
        <w:jc w:val="center"/>
        <w:rPr>
          <w:rFonts w:ascii="Times New Roman" w:hAnsi="Times New Roman" w:cs="Times New Roman"/>
          <w:sz w:val="24"/>
          <w:szCs w:val="24"/>
          <w:highlight w:val="yellow"/>
        </w:rPr>
      </w:pPr>
      <w:r w:rsidRPr="005B076E">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p>
    <w:p w:rsidR="005B076E" w:rsidRPr="005B076E" w:rsidRDefault="005B076E" w:rsidP="005B076E">
      <w:pPr>
        <w:pStyle w:val="ConsPlusNormal"/>
        <w:ind w:firstLine="720"/>
        <w:jc w:val="both"/>
      </w:pPr>
    </w:p>
    <w:p w:rsidR="005B076E" w:rsidRPr="005B076E" w:rsidRDefault="005B076E" w:rsidP="005B076E">
      <w:pPr>
        <w:pStyle w:val="ConsPlusNormal"/>
        <w:jc w:val="center"/>
        <w:outlineLvl w:val="1"/>
        <w:rPr>
          <w:b/>
        </w:rPr>
      </w:pPr>
      <w:r w:rsidRPr="005B076E">
        <w:rPr>
          <w:b/>
        </w:rPr>
        <w:t xml:space="preserve">1. Общие положения </w:t>
      </w:r>
    </w:p>
    <w:p w:rsidR="005B076E" w:rsidRPr="005B076E" w:rsidRDefault="005B076E" w:rsidP="005B076E">
      <w:pPr>
        <w:pStyle w:val="15"/>
        <w:jc w:val="both"/>
        <w:rPr>
          <w:rFonts w:ascii="Times New Roman" w:hAnsi="Times New Roman" w:cs="Times New Roman"/>
          <w:sz w:val="24"/>
          <w:szCs w:val="24"/>
          <w:lang w:eastAsia="ru-RU"/>
        </w:rPr>
      </w:pPr>
    </w:p>
    <w:p w:rsidR="005B076E" w:rsidRPr="005B076E" w:rsidRDefault="005B076E" w:rsidP="005B076E">
      <w:pPr>
        <w:pStyle w:val="15"/>
        <w:ind w:firstLine="567"/>
        <w:jc w:val="both"/>
        <w:rPr>
          <w:rFonts w:ascii="Times New Roman" w:hAnsi="Times New Roman" w:cs="Times New Roman"/>
          <w:sz w:val="24"/>
          <w:szCs w:val="24"/>
          <w:highlight w:val="yellow"/>
        </w:rPr>
      </w:pPr>
      <w:r w:rsidRPr="005B076E">
        <w:rPr>
          <w:rFonts w:ascii="Times New Roman" w:hAnsi="Times New Roman" w:cs="Times New Roman"/>
          <w:sz w:val="24"/>
          <w:szCs w:val="24"/>
          <w:lang w:eastAsia="ru-RU"/>
        </w:rPr>
        <w:t xml:space="preserve">1.1. </w:t>
      </w:r>
      <w:proofErr w:type="gramStart"/>
      <w:r w:rsidRPr="005B076E">
        <w:rPr>
          <w:rFonts w:ascii="Times New Roman" w:hAnsi="Times New Roman" w:cs="Times New Roman"/>
          <w:sz w:val="24"/>
          <w:szCs w:val="24"/>
          <w:lang w:eastAsia="ru-RU"/>
        </w:rPr>
        <w:t xml:space="preserve">Настоящий Порядок </w:t>
      </w:r>
      <w:r w:rsidRPr="005B076E">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(далее – Порядок) </w:t>
      </w:r>
      <w:r w:rsidRPr="005B076E">
        <w:rPr>
          <w:rFonts w:ascii="Times New Roman" w:hAnsi="Times New Roman" w:cs="Times New Roman"/>
          <w:sz w:val="24"/>
          <w:szCs w:val="24"/>
          <w:lang w:eastAsia="ru-RU"/>
        </w:rPr>
        <w:t xml:space="preserve">разработан </w:t>
      </w:r>
      <w:r w:rsidRPr="005B076E">
        <w:rPr>
          <w:rFonts w:ascii="Times New Roman" w:hAnsi="Times New Roman" w:cs="Times New Roman"/>
          <w:sz w:val="24"/>
          <w:szCs w:val="24"/>
        </w:rPr>
        <w:t xml:space="preserve">в целях реализации положений </w:t>
      </w:r>
      <w:hyperlink r:id="rId10" w:history="1">
        <w:r w:rsidRPr="005B076E">
          <w:rPr>
            <w:rFonts w:ascii="Times New Roman" w:eastAsia="Times New Roman" w:hAnsi="Times New Roman" w:cs="Times New Roman"/>
            <w:spacing w:val="2"/>
            <w:sz w:val="24"/>
            <w:szCs w:val="24"/>
            <w:lang w:eastAsia="ru-RU"/>
          </w:rPr>
          <w:t>пункта 7 статьи 78</w:t>
        </w:r>
      </w:hyperlink>
      <w:r w:rsidRPr="005B076E">
        <w:rPr>
          <w:rFonts w:ascii="Times New Roman" w:eastAsia="Times New Roman" w:hAnsi="Times New Roman" w:cs="Times New Roman"/>
          <w:spacing w:val="2"/>
          <w:sz w:val="24"/>
          <w:szCs w:val="24"/>
          <w:lang w:eastAsia="ru-RU"/>
        </w:rPr>
        <w:t> и </w:t>
      </w:r>
      <w:hyperlink r:id="rId11" w:history="1">
        <w:r w:rsidRPr="005B076E">
          <w:rPr>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5B076E">
        <w:rPr>
          <w:rFonts w:ascii="Times New Roman" w:hAnsi="Times New Roman" w:cs="Times New Roman"/>
          <w:sz w:val="24"/>
          <w:szCs w:val="24"/>
          <w:lang w:eastAsia="ru-RU"/>
        </w:rPr>
        <w:t xml:space="preserve">, </w:t>
      </w:r>
      <w:r w:rsidRPr="005B076E">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5B076E">
        <w:rPr>
          <w:rFonts w:ascii="Times New Roman" w:hAnsi="Times New Roman" w:cs="Times New Roman"/>
          <w:sz w:val="24"/>
          <w:szCs w:val="24"/>
          <w:shd w:val="clear" w:color="auto" w:fill="FFFFFF"/>
        </w:rPr>
        <w:t>от 18 сентября 2020</w:t>
      </w:r>
      <w:proofErr w:type="gramEnd"/>
      <w:r w:rsidRPr="005B076E">
        <w:rPr>
          <w:rFonts w:ascii="Times New Roman" w:hAnsi="Times New Roman" w:cs="Times New Roman"/>
          <w:sz w:val="24"/>
          <w:szCs w:val="24"/>
          <w:shd w:val="clear" w:color="auto" w:fill="FFFFFF"/>
        </w:rPr>
        <w:t> </w:t>
      </w:r>
      <w:proofErr w:type="gramStart"/>
      <w:r w:rsidRPr="005B076E">
        <w:rPr>
          <w:rFonts w:ascii="Times New Roman" w:hAnsi="Times New Roman" w:cs="Times New Roman"/>
          <w:sz w:val="24"/>
          <w:szCs w:val="24"/>
          <w:shd w:val="clear" w:color="auto" w:fill="FFFFFF"/>
        </w:rPr>
        <w:t>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B076E">
        <w:rPr>
          <w:rFonts w:ascii="Times New Roman" w:hAnsi="Times New Roman" w:cs="Times New Roman"/>
          <w:sz w:val="24"/>
          <w:szCs w:val="24"/>
        </w:rPr>
        <w:t xml:space="preserve">, </w:t>
      </w:r>
      <w:r w:rsidRPr="005B076E">
        <w:rPr>
          <w:rFonts w:ascii="Times New Roman" w:hAnsi="Times New Roman" w:cs="Times New Roman"/>
          <w:sz w:val="24"/>
          <w:szCs w:val="24"/>
          <w:lang w:eastAsia="ru-RU"/>
        </w:rPr>
        <w:t>и устанавливает цели, порядок  и условия предоставления</w:t>
      </w:r>
      <w:proofErr w:type="gramEnd"/>
      <w:r w:rsidRPr="005B076E">
        <w:rPr>
          <w:rFonts w:ascii="Times New Roman" w:hAnsi="Times New Roman" w:cs="Times New Roman"/>
          <w:sz w:val="24"/>
          <w:szCs w:val="24"/>
          <w:lang w:eastAsia="ru-RU"/>
        </w:rPr>
        <w:t xml:space="preserve">  грантов в форме субсидий, в том числе предоставляемых на конкурсной основе, за счет средств местного бюджета Верх-Майзасского </w:t>
      </w:r>
      <w:r w:rsidRPr="005B076E">
        <w:rPr>
          <w:rFonts w:ascii="Times New Roman" w:hAnsi="Times New Roman" w:cs="Times New Roman"/>
          <w:sz w:val="24"/>
          <w:szCs w:val="24"/>
        </w:rPr>
        <w:t>сельсовета Кыштовского района Новосибирской области</w:t>
      </w:r>
      <w:r w:rsidRPr="005B076E">
        <w:rPr>
          <w:rFonts w:ascii="Times New Roman" w:hAnsi="Times New Roman" w:cs="Times New Roman"/>
          <w:sz w:val="24"/>
          <w:szCs w:val="24"/>
          <w:lang w:eastAsia="ru-RU"/>
        </w:rPr>
        <w:t xml:space="preserve"> юридическим лицам (за исключением  муниципальных  учреждений), индивидуальным предпринимателям, физическим лицам.</w:t>
      </w:r>
    </w:p>
    <w:p w:rsidR="005B076E" w:rsidRPr="005B076E" w:rsidRDefault="005B076E" w:rsidP="005B076E">
      <w:pPr>
        <w:pStyle w:val="ConsPlusNormal"/>
        <w:ind w:firstLine="540"/>
        <w:jc w:val="both"/>
        <w:rPr>
          <w:spacing w:val="2"/>
        </w:rPr>
      </w:pPr>
      <w:r w:rsidRPr="005B076E">
        <w:t xml:space="preserve">1.2. </w:t>
      </w:r>
      <w:proofErr w:type="gramStart"/>
      <w:r w:rsidRPr="005B076E">
        <w:rPr>
          <w:spacing w:val="2"/>
        </w:rPr>
        <w:t xml:space="preserve">Гранты </w:t>
      </w:r>
      <w:r w:rsidRPr="005B076E">
        <w:t xml:space="preserve">в форме субсидий, в том числе предоставляемые на конкурсной основе (далее – Гранты), </w:t>
      </w:r>
      <w:r w:rsidRPr="005B076E">
        <w:rPr>
          <w:spacing w:val="2"/>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Верх-Майзасского </w:t>
      </w:r>
      <w:r w:rsidRPr="005B076E">
        <w:t>сельсовета Кыштовского района Новосибирской области (далее - администрация)</w:t>
      </w:r>
      <w:r w:rsidRPr="005B076E">
        <w:rPr>
          <w:spacing w:val="2"/>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roofErr w:type="gramEnd"/>
      <w:r w:rsidRPr="005B076E">
        <w:rPr>
          <w:spacing w:val="2"/>
        </w:rPr>
        <w:t>.</w:t>
      </w:r>
    </w:p>
    <w:p w:rsidR="005B076E" w:rsidRPr="005B076E" w:rsidRDefault="005B076E" w:rsidP="005B076E">
      <w:pPr>
        <w:pStyle w:val="ConsPlusNormal"/>
        <w:ind w:firstLine="540"/>
        <w:jc w:val="both"/>
      </w:pPr>
      <w:r w:rsidRPr="005B076E">
        <w:t xml:space="preserve">1.3. </w:t>
      </w:r>
      <w:r w:rsidRPr="005B076E">
        <w:rPr>
          <w:spacing w:val="2"/>
        </w:rPr>
        <w:t xml:space="preserve">Гранты </w:t>
      </w:r>
      <w:r w:rsidRPr="005B076E">
        <w:t xml:space="preserve">предоставляются Получателям грантов из местного бюджета в соответствии с решением Совета депутатов Верх-Майзасского сельсовета Кыштовского района Новосибирской области о бюджете Верх-Майзасского сельсовета Кыштовского района Новосибирской области на </w:t>
      </w:r>
      <w:r w:rsidRPr="005B076E">
        <w:rPr>
          <w:spacing w:val="2"/>
        </w:rPr>
        <w:t>текущий финансовый год и плановый период (далее – местный бюджет).</w:t>
      </w:r>
    </w:p>
    <w:p w:rsidR="005B076E" w:rsidRPr="005B076E" w:rsidRDefault="005B076E" w:rsidP="005B076E">
      <w:pPr>
        <w:pStyle w:val="ConsPlusNormal"/>
        <w:ind w:firstLine="540"/>
        <w:jc w:val="both"/>
        <w:rPr>
          <w:b/>
        </w:rPr>
      </w:pPr>
      <w:r w:rsidRPr="005B076E">
        <w:t xml:space="preserve">1.4. Целью предоставления Грантов является их предоставление для </w:t>
      </w:r>
      <w:r w:rsidRPr="005B076E">
        <w:rPr>
          <w:spacing w:val="2"/>
        </w:rPr>
        <w:t>поддержки реализации проектов, стимулирования развития и поощрения достигнутых результатов в соответствующей области</w:t>
      </w:r>
      <w:r w:rsidRPr="005B076E">
        <w:t xml:space="preserve"> в пределах средств, предусмотренных местным бюджетом.</w:t>
      </w:r>
    </w:p>
    <w:p w:rsidR="005B076E" w:rsidRPr="005B076E" w:rsidRDefault="005B076E" w:rsidP="005B076E">
      <w:pPr>
        <w:pStyle w:val="ConsPlusNormal"/>
        <w:ind w:firstLine="540"/>
        <w:jc w:val="both"/>
      </w:pPr>
      <w:r w:rsidRPr="005B076E">
        <w:t xml:space="preserve">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w:t>
      </w:r>
      <w:r w:rsidRPr="005B076E">
        <w:lastRenderedPageBreak/>
        <w:t>обязательств, утвержденных в установленном порядке на предоставление Грантов, является администрация.</w:t>
      </w:r>
    </w:p>
    <w:p w:rsidR="005B076E" w:rsidRPr="005B076E" w:rsidRDefault="005B076E" w:rsidP="005B076E">
      <w:pPr>
        <w:shd w:val="clear" w:color="auto" w:fill="FFFFFF"/>
        <w:ind w:firstLine="567"/>
        <w:jc w:val="both"/>
      </w:pPr>
      <w:r w:rsidRPr="005B076E">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Верх-Майзасского сельсовета Кыштовского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5B076E" w:rsidRPr="005B076E" w:rsidRDefault="005B076E" w:rsidP="005B076E">
      <w:pPr>
        <w:shd w:val="clear" w:color="auto" w:fill="FFFFFF"/>
        <w:ind w:firstLine="567"/>
        <w:jc w:val="both"/>
      </w:pPr>
      <w:r w:rsidRPr="005B076E">
        <w:t>1.7. Победителям Конкурса присуждаются Гранты, количество и  размер которых определяются ежегодно нормативным правовым актом администрации.</w:t>
      </w:r>
    </w:p>
    <w:p w:rsidR="005B076E" w:rsidRPr="005B076E" w:rsidRDefault="005B076E" w:rsidP="005B076E">
      <w:pPr>
        <w:pStyle w:val="ConsPlusNormal"/>
        <w:ind w:firstLine="540"/>
        <w:jc w:val="both"/>
      </w:pPr>
      <w:r w:rsidRPr="005B076E">
        <w:t>1.8. Критериями отбора Получателей грантов, имеющих право на получение Гранта, являются:</w:t>
      </w:r>
    </w:p>
    <w:p w:rsidR="005B076E" w:rsidRPr="005B076E" w:rsidRDefault="005B076E" w:rsidP="005B076E">
      <w:pPr>
        <w:pStyle w:val="15"/>
        <w:ind w:firstLine="567"/>
        <w:jc w:val="both"/>
        <w:rPr>
          <w:rFonts w:ascii="Times New Roman" w:hAnsi="Times New Roman" w:cs="Times New Roman"/>
          <w:sz w:val="24"/>
          <w:szCs w:val="24"/>
          <w:lang w:eastAsia="ru-RU"/>
        </w:rPr>
      </w:pPr>
      <w:r w:rsidRPr="005B076E">
        <w:rPr>
          <w:rFonts w:ascii="Times New Roman" w:hAnsi="Times New Roman" w:cs="Times New Roman"/>
          <w:sz w:val="24"/>
          <w:szCs w:val="24"/>
        </w:rPr>
        <w:t xml:space="preserve">- </w:t>
      </w:r>
      <w:r w:rsidRPr="005B076E">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местном бюджете </w:t>
      </w:r>
      <w:r w:rsidRPr="005B076E">
        <w:rPr>
          <w:rFonts w:ascii="Times New Roman" w:hAnsi="Times New Roman" w:cs="Times New Roman"/>
          <w:sz w:val="24"/>
          <w:szCs w:val="24"/>
        </w:rPr>
        <w:t xml:space="preserve"> </w:t>
      </w:r>
      <w:r w:rsidRPr="005B076E">
        <w:rPr>
          <w:rFonts w:ascii="Times New Roman" w:hAnsi="Times New Roman" w:cs="Times New Roman"/>
          <w:sz w:val="24"/>
          <w:szCs w:val="24"/>
          <w:lang w:eastAsia="ru-RU"/>
        </w:rPr>
        <w:t xml:space="preserve"> на очередной финансовый год; </w:t>
      </w:r>
    </w:p>
    <w:p w:rsidR="005B076E" w:rsidRPr="005B076E" w:rsidRDefault="005B076E" w:rsidP="005B076E">
      <w:pPr>
        <w:autoSpaceDE w:val="0"/>
        <w:autoSpaceDN w:val="0"/>
        <w:adjustRightInd w:val="0"/>
        <w:ind w:firstLine="540"/>
        <w:jc w:val="both"/>
      </w:pPr>
      <w:r w:rsidRPr="005B076E">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5B076E" w:rsidRPr="005B076E" w:rsidRDefault="005B076E" w:rsidP="005B076E">
      <w:pPr>
        <w:autoSpaceDE w:val="0"/>
        <w:autoSpaceDN w:val="0"/>
        <w:adjustRightInd w:val="0"/>
        <w:ind w:firstLine="567"/>
        <w:jc w:val="both"/>
      </w:pPr>
      <w:r w:rsidRPr="005B076E">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76E" w:rsidRPr="005B076E" w:rsidRDefault="005B076E" w:rsidP="005B076E">
      <w:pPr>
        <w:autoSpaceDE w:val="0"/>
        <w:autoSpaceDN w:val="0"/>
        <w:adjustRightInd w:val="0"/>
        <w:ind w:firstLine="540"/>
        <w:jc w:val="both"/>
      </w:pPr>
      <w:proofErr w:type="gramStart"/>
      <w:r w:rsidRPr="005B076E">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B076E">
        <w:t>офшорные</w:t>
      </w:r>
      <w:proofErr w:type="spellEnd"/>
      <w:r w:rsidRPr="005B076E">
        <w:t xml:space="preserve"> зоны), в совокупности</w:t>
      </w:r>
      <w:proofErr w:type="gramEnd"/>
      <w:r w:rsidRPr="005B076E">
        <w:t xml:space="preserve"> превышает 50 процентов;</w:t>
      </w:r>
    </w:p>
    <w:p w:rsidR="005B076E" w:rsidRPr="005B076E" w:rsidRDefault="005B076E" w:rsidP="005B076E">
      <w:pPr>
        <w:autoSpaceDE w:val="0"/>
        <w:autoSpaceDN w:val="0"/>
        <w:adjustRightInd w:val="0"/>
        <w:ind w:firstLine="540"/>
        <w:jc w:val="both"/>
      </w:pPr>
      <w:r w:rsidRPr="005B076E">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5B076E" w:rsidRPr="005B076E" w:rsidRDefault="005B076E" w:rsidP="005B076E">
      <w:pPr>
        <w:autoSpaceDE w:val="0"/>
        <w:autoSpaceDN w:val="0"/>
        <w:adjustRightInd w:val="0"/>
        <w:ind w:firstLine="540"/>
        <w:jc w:val="both"/>
      </w:pPr>
      <w:r w:rsidRPr="005B076E">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5B076E">
        <w:t>предоставленных</w:t>
      </w:r>
      <w:proofErr w:type="gramEnd"/>
      <w:r w:rsidRPr="005B076E">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5B076E" w:rsidRPr="005B076E" w:rsidRDefault="005B076E" w:rsidP="005B076E">
      <w:pPr>
        <w:pStyle w:val="s1"/>
        <w:shd w:val="clear" w:color="auto" w:fill="FFFFFF"/>
        <w:spacing w:before="0" w:beforeAutospacing="0" w:after="0" w:afterAutospacing="0"/>
        <w:ind w:firstLine="567"/>
        <w:jc w:val="both"/>
      </w:pPr>
      <w:proofErr w:type="gramStart"/>
      <w:r w:rsidRPr="005B076E">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5B076E" w:rsidRPr="005B076E" w:rsidRDefault="005B076E" w:rsidP="005B076E">
      <w:pPr>
        <w:pStyle w:val="ConsPlusNormal"/>
        <w:ind w:firstLine="567"/>
        <w:jc w:val="both"/>
      </w:pPr>
      <w:r w:rsidRPr="005B076E">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5B076E" w:rsidRPr="005B076E" w:rsidRDefault="005B076E" w:rsidP="005B076E">
      <w:pPr>
        <w:pStyle w:val="ConsPlusNormal"/>
        <w:ind w:firstLine="567"/>
        <w:jc w:val="both"/>
      </w:pPr>
      <w:r w:rsidRPr="005B076E">
        <w:t xml:space="preserve">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«Верх-Майзасский Вестник» и </w:t>
      </w:r>
      <w:r w:rsidRPr="005B076E">
        <w:lastRenderedPageBreak/>
        <w:t>размещается на официальном сайте администрации Верх-Майзасского сельсовета Кыштовского района Новосибирской области.</w:t>
      </w:r>
    </w:p>
    <w:p w:rsidR="005B076E" w:rsidRPr="005B076E" w:rsidRDefault="005B076E" w:rsidP="005B076E">
      <w:pPr>
        <w:numPr>
          <w:ilvl w:val="0"/>
          <w:numId w:val="20"/>
        </w:numPr>
        <w:shd w:val="clear" w:color="auto" w:fill="FFFFFF"/>
        <w:spacing w:before="100" w:beforeAutospacing="1" w:after="100" w:afterAutospacing="1"/>
        <w:jc w:val="center"/>
        <w:rPr>
          <w:b/>
        </w:rPr>
      </w:pPr>
      <w:r w:rsidRPr="005B076E">
        <w:rPr>
          <w:b/>
        </w:rPr>
        <w:t>Порядок проведения конкурса (отбора) получателей Грантов</w:t>
      </w:r>
    </w:p>
    <w:p w:rsidR="005B076E" w:rsidRPr="005B076E" w:rsidRDefault="005B076E" w:rsidP="005B076E">
      <w:pPr>
        <w:shd w:val="clear" w:color="auto" w:fill="FFFFFF"/>
        <w:ind w:firstLine="567"/>
        <w:jc w:val="both"/>
      </w:pPr>
      <w:r w:rsidRPr="005B076E">
        <w:t xml:space="preserve">2.1. </w:t>
      </w:r>
      <w:proofErr w:type="gramStart"/>
      <w:r w:rsidRPr="005B076E">
        <w:t xml:space="preserve">Для проведения конкурса по отбору претендентов на получение Гранта в форме субсидии из местного бюджета для </w:t>
      </w:r>
      <w:r w:rsidRPr="005B076E">
        <w:rPr>
          <w:spacing w:val="2"/>
        </w:rPr>
        <w:t>поддержки реализации проектов, стимулирования развития и поощрения достигнутых результатов в соответствующей области</w:t>
      </w:r>
      <w:r w:rsidRPr="005B076E">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5B076E">
        <w:rPr>
          <w:spacing w:val="2"/>
        </w:rPr>
        <w:t>поддержки реализации проектов, стимулирования развития и поощрения достигнутых результатов</w:t>
      </w:r>
      <w:proofErr w:type="gramEnd"/>
      <w:r w:rsidRPr="005B076E">
        <w:rPr>
          <w:spacing w:val="2"/>
        </w:rPr>
        <w:t xml:space="preserve"> в соответствующей области (далее – Комиссия).</w:t>
      </w:r>
      <w:r w:rsidRPr="005B076E">
        <w:t xml:space="preserve"> </w:t>
      </w:r>
    </w:p>
    <w:p w:rsidR="005B076E" w:rsidRPr="005B076E" w:rsidRDefault="005B076E" w:rsidP="005B076E">
      <w:pPr>
        <w:shd w:val="clear" w:color="auto" w:fill="FFFFFF"/>
        <w:ind w:firstLine="567"/>
        <w:jc w:val="both"/>
      </w:pPr>
      <w:r w:rsidRPr="005B076E">
        <w:t>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5B076E" w:rsidRPr="005B076E" w:rsidRDefault="005B076E" w:rsidP="005B076E">
      <w:pPr>
        <w:shd w:val="clear" w:color="auto" w:fill="FFFFFF"/>
        <w:ind w:firstLine="567"/>
        <w:jc w:val="both"/>
      </w:pPr>
      <w:r w:rsidRPr="005B076E">
        <w:t>Продолжительность устанавливаемого в указанном сообщении срока приёма конкурсной документации должна составлять не менее 15 дней.</w:t>
      </w:r>
    </w:p>
    <w:p w:rsidR="005B076E" w:rsidRPr="005B076E" w:rsidRDefault="005B076E" w:rsidP="005B076E">
      <w:pPr>
        <w:shd w:val="clear" w:color="auto" w:fill="FFFFFF"/>
        <w:ind w:firstLine="567"/>
        <w:jc w:val="both"/>
      </w:pPr>
      <w:r w:rsidRPr="005B076E">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5B076E" w:rsidRPr="005B076E" w:rsidRDefault="005B076E" w:rsidP="005B076E">
      <w:pPr>
        <w:pStyle w:val="ae"/>
        <w:spacing w:before="0" w:beforeAutospacing="0" w:after="0" w:afterAutospacing="0"/>
        <w:ind w:firstLine="709"/>
        <w:jc w:val="both"/>
      </w:pPr>
      <w:r w:rsidRPr="005B076E">
        <w:t xml:space="preserve">Срок приема заявок на участие в конкурсе составляет  </w:t>
      </w:r>
      <w:r w:rsidRPr="005B076E">
        <w:br/>
        <w:t>тридцать календарных дней, и начинает исчисляться  после дня размещения объявления о проведении конкурса.</w:t>
      </w:r>
    </w:p>
    <w:p w:rsidR="005B076E" w:rsidRPr="005B076E" w:rsidRDefault="005B076E" w:rsidP="005B076E">
      <w:pPr>
        <w:shd w:val="clear" w:color="auto" w:fill="FFFFFF"/>
        <w:ind w:firstLine="567"/>
        <w:jc w:val="both"/>
      </w:pPr>
      <w:r w:rsidRPr="005B076E">
        <w:t>2.3. </w:t>
      </w:r>
      <w:proofErr w:type="gramStart"/>
      <w:r w:rsidRPr="005B076E">
        <w:t>Для участия в Конкурсе претенденты на получение Гранта в форме субсидии из местного бюджета</w:t>
      </w:r>
      <w:proofErr w:type="gramEnd"/>
      <w:r w:rsidRPr="005B076E">
        <w:t xml:space="preserve"> для </w:t>
      </w:r>
      <w:r w:rsidRPr="005B076E">
        <w:rPr>
          <w:spacing w:val="2"/>
        </w:rPr>
        <w:t>поддержки реализации проектов, стимулирования развития и поощрения достигнутых результатов в соответствующей области</w:t>
      </w:r>
      <w:r w:rsidRPr="005B076E">
        <w:t xml:space="preserve"> представляют в администрацию конкурсную документацию, которая включает в себя:</w:t>
      </w:r>
    </w:p>
    <w:p w:rsidR="005B076E" w:rsidRPr="005B076E" w:rsidRDefault="005B076E" w:rsidP="005B076E">
      <w:pPr>
        <w:shd w:val="clear" w:color="auto" w:fill="FFFFFF"/>
        <w:ind w:firstLine="567"/>
        <w:jc w:val="both"/>
      </w:pPr>
      <w:r w:rsidRPr="005B076E">
        <w:t>1) заявку на участие в конкурсном отборе, составленную по форме, установленной приложением №1 к настоящему Порядку;</w:t>
      </w:r>
    </w:p>
    <w:p w:rsidR="005B076E" w:rsidRPr="005B076E" w:rsidRDefault="005B076E" w:rsidP="005B076E">
      <w:pPr>
        <w:shd w:val="clear" w:color="auto" w:fill="FFFFFF"/>
        <w:ind w:firstLine="567"/>
        <w:jc w:val="both"/>
      </w:pPr>
      <w:r w:rsidRPr="005B076E">
        <w:t>2) проект, на реализацию которого планируется получение Гранта;</w:t>
      </w:r>
    </w:p>
    <w:p w:rsidR="005B076E" w:rsidRPr="005B076E" w:rsidRDefault="005B076E" w:rsidP="005B076E">
      <w:pPr>
        <w:shd w:val="clear" w:color="auto" w:fill="FFFFFF"/>
        <w:ind w:firstLine="567"/>
        <w:jc w:val="both"/>
      </w:pPr>
      <w:r w:rsidRPr="005B076E">
        <w:t>3) план реализации Проекта;</w:t>
      </w:r>
    </w:p>
    <w:p w:rsidR="005B076E" w:rsidRPr="005B076E" w:rsidRDefault="005B076E" w:rsidP="005B076E">
      <w:pPr>
        <w:shd w:val="clear" w:color="auto" w:fill="FFFFFF"/>
        <w:ind w:firstLine="567"/>
        <w:jc w:val="both"/>
      </w:pPr>
      <w:r w:rsidRPr="005B076E">
        <w:t>4) концепцию реализации Проекта (далее – концепция);</w:t>
      </w:r>
    </w:p>
    <w:p w:rsidR="005B076E" w:rsidRPr="005B076E" w:rsidRDefault="005B076E" w:rsidP="005B076E">
      <w:pPr>
        <w:shd w:val="clear" w:color="auto" w:fill="FFFFFF"/>
        <w:ind w:firstLine="567"/>
        <w:jc w:val="both"/>
      </w:pPr>
      <w:r w:rsidRPr="005B076E">
        <w:t>5) смету затрат в связи с реализацией Проекта, содержащую обоснование структуры и объёма этих затрат;</w:t>
      </w:r>
    </w:p>
    <w:p w:rsidR="005B076E" w:rsidRPr="005B076E" w:rsidRDefault="005B076E" w:rsidP="005B076E">
      <w:pPr>
        <w:shd w:val="clear" w:color="auto" w:fill="FFFFFF"/>
        <w:ind w:firstLine="567"/>
        <w:jc w:val="both"/>
      </w:pPr>
      <w:r w:rsidRPr="005B076E">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76E" w:rsidRPr="005B076E" w:rsidRDefault="005B076E" w:rsidP="005B076E">
      <w:pPr>
        <w:shd w:val="clear" w:color="auto" w:fill="FFFFFF"/>
        <w:ind w:firstLine="567"/>
        <w:jc w:val="both"/>
      </w:pPr>
      <w:r w:rsidRPr="005B076E">
        <w:t>7) заверенные копии учредительных документов (при наличии).</w:t>
      </w:r>
    </w:p>
    <w:p w:rsidR="005B076E" w:rsidRPr="005B076E" w:rsidRDefault="005B076E" w:rsidP="005B076E">
      <w:pPr>
        <w:shd w:val="clear" w:color="auto" w:fill="FFFFFF"/>
        <w:ind w:firstLine="567"/>
        <w:jc w:val="both"/>
      </w:pPr>
      <w:r w:rsidRPr="005B076E">
        <w:t>2.4. План реализации должен содержать:</w:t>
      </w:r>
    </w:p>
    <w:p w:rsidR="005B076E" w:rsidRPr="005B076E" w:rsidRDefault="005B076E" w:rsidP="005B076E">
      <w:pPr>
        <w:shd w:val="clear" w:color="auto" w:fill="FFFFFF"/>
        <w:ind w:firstLine="567"/>
        <w:jc w:val="both"/>
      </w:pPr>
      <w:r w:rsidRPr="005B076E">
        <w:t>1) информацию об этапах реализации Проекта в пределах сроков, указанных в заявке на участие в конкурсном отборе;</w:t>
      </w:r>
    </w:p>
    <w:p w:rsidR="005B076E" w:rsidRPr="005B076E" w:rsidRDefault="005B076E" w:rsidP="005B076E">
      <w:pPr>
        <w:shd w:val="clear" w:color="auto" w:fill="FFFFFF"/>
        <w:ind w:firstLine="567"/>
        <w:jc w:val="both"/>
      </w:pPr>
      <w:r w:rsidRPr="005B076E">
        <w:t>2) перечень выполняемых работ (оказываемых услуг), связанных с реализацией Проекта;</w:t>
      </w:r>
    </w:p>
    <w:p w:rsidR="005B076E" w:rsidRPr="005B076E" w:rsidRDefault="005B076E" w:rsidP="005B076E">
      <w:pPr>
        <w:shd w:val="clear" w:color="auto" w:fill="FFFFFF"/>
        <w:ind w:firstLine="567"/>
        <w:jc w:val="both"/>
      </w:pPr>
      <w:r w:rsidRPr="005B076E">
        <w:t>3) предполагаемые сроки реализации Проекта.</w:t>
      </w:r>
    </w:p>
    <w:p w:rsidR="005B076E" w:rsidRPr="005B076E" w:rsidRDefault="005B076E" w:rsidP="005B076E">
      <w:pPr>
        <w:shd w:val="clear" w:color="auto" w:fill="FFFFFF"/>
        <w:ind w:firstLine="567"/>
        <w:jc w:val="both"/>
      </w:pPr>
      <w:r w:rsidRPr="005B076E">
        <w:t>2.5. Концепция включает в себя следующие материалы:</w:t>
      </w:r>
    </w:p>
    <w:p w:rsidR="005B076E" w:rsidRPr="005B076E" w:rsidRDefault="005B076E" w:rsidP="005B076E">
      <w:pPr>
        <w:shd w:val="clear" w:color="auto" w:fill="FFFFFF"/>
        <w:ind w:firstLine="567"/>
        <w:jc w:val="both"/>
      </w:pPr>
      <w:r w:rsidRPr="005B076E">
        <w:t>1) цели и задачи концепции;</w:t>
      </w:r>
    </w:p>
    <w:p w:rsidR="005B076E" w:rsidRPr="005B076E" w:rsidRDefault="005B076E" w:rsidP="005B076E">
      <w:pPr>
        <w:shd w:val="clear" w:color="auto" w:fill="FFFFFF"/>
        <w:ind w:firstLine="567"/>
        <w:jc w:val="both"/>
      </w:pPr>
      <w:r w:rsidRPr="005B076E">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5B076E" w:rsidRPr="005B076E" w:rsidRDefault="005B076E" w:rsidP="005B076E">
      <w:pPr>
        <w:shd w:val="clear" w:color="auto" w:fill="FFFFFF"/>
        <w:ind w:firstLine="567"/>
        <w:jc w:val="both"/>
      </w:pPr>
      <w:r w:rsidRPr="005B076E">
        <w:lastRenderedPageBreak/>
        <w:t xml:space="preserve">3) сведения о целевой аудитории, на которую рассчитан результат от реализации Проекта,  и предполагаемом уровне </w:t>
      </w:r>
      <w:proofErr w:type="spellStart"/>
      <w:r w:rsidRPr="005B076E">
        <w:t>востребованности</w:t>
      </w:r>
      <w:proofErr w:type="spellEnd"/>
      <w:r w:rsidRPr="005B076E">
        <w:t xml:space="preserve"> и значимости указанного результата;</w:t>
      </w:r>
    </w:p>
    <w:p w:rsidR="005B076E" w:rsidRPr="005B076E" w:rsidRDefault="005B076E" w:rsidP="005B076E">
      <w:pPr>
        <w:shd w:val="clear" w:color="auto" w:fill="FFFFFF"/>
        <w:ind w:firstLine="567"/>
        <w:jc w:val="both"/>
      </w:pPr>
      <w:r w:rsidRPr="005B076E">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5B076E" w:rsidRPr="005B076E" w:rsidRDefault="005B076E" w:rsidP="005B076E">
      <w:pPr>
        <w:shd w:val="clear" w:color="auto" w:fill="FFFFFF"/>
        <w:ind w:firstLine="567"/>
        <w:jc w:val="both"/>
      </w:pPr>
      <w:r w:rsidRPr="005B076E">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5B076E" w:rsidRPr="005B076E" w:rsidRDefault="005B076E" w:rsidP="005B076E">
      <w:pPr>
        <w:shd w:val="clear" w:color="auto" w:fill="FFFFFF"/>
        <w:ind w:firstLine="426"/>
        <w:jc w:val="both"/>
      </w:pPr>
      <w:r w:rsidRPr="005B076E">
        <w:t>2.6. Смета затрат может включать в себя:</w:t>
      </w:r>
    </w:p>
    <w:p w:rsidR="005B076E" w:rsidRPr="005B076E" w:rsidRDefault="005B076E" w:rsidP="005B076E">
      <w:pPr>
        <w:shd w:val="clear" w:color="auto" w:fill="FFFFFF"/>
        <w:ind w:firstLine="426"/>
        <w:jc w:val="both"/>
      </w:pPr>
      <w:r w:rsidRPr="005B076E">
        <w:t>- затраты, связанные с оплатой труда работников организаций участвующих в реализации Проекта;</w:t>
      </w:r>
    </w:p>
    <w:p w:rsidR="005B076E" w:rsidRPr="005B076E" w:rsidRDefault="005B076E" w:rsidP="005B076E">
      <w:pPr>
        <w:shd w:val="clear" w:color="auto" w:fill="FFFFFF"/>
        <w:ind w:firstLine="426"/>
        <w:jc w:val="both"/>
      </w:pPr>
      <w:r w:rsidRPr="005B076E">
        <w:t xml:space="preserve">- затраты, связанные с материально-техническим обеспечением деятельности </w:t>
      </w:r>
      <w:r w:rsidRPr="005B076E">
        <w:rPr>
          <w:spacing w:val="2"/>
        </w:rPr>
        <w:t>юридических лиц (за исключением государственных (муниципальных) учреждений), индивидуальных предпринимателей, физических лиц</w:t>
      </w:r>
      <w:r w:rsidRPr="005B076E">
        <w:t>, необходимых для реализации Проекта;</w:t>
      </w:r>
    </w:p>
    <w:p w:rsidR="005B076E" w:rsidRPr="005B076E" w:rsidRDefault="005B076E" w:rsidP="005B076E">
      <w:pPr>
        <w:shd w:val="clear" w:color="auto" w:fill="FFFFFF"/>
        <w:ind w:firstLine="426"/>
        <w:jc w:val="both"/>
      </w:pPr>
      <w:r w:rsidRPr="005B076E">
        <w:t>- затраты, связанные с оплатой транспортных услуг, необходимых для реализации Проекта;</w:t>
      </w:r>
    </w:p>
    <w:p w:rsidR="005B076E" w:rsidRPr="005B076E" w:rsidRDefault="005B076E" w:rsidP="005B076E">
      <w:pPr>
        <w:shd w:val="clear" w:color="auto" w:fill="FFFFFF"/>
        <w:ind w:firstLine="426"/>
        <w:jc w:val="both"/>
      </w:pPr>
      <w:r w:rsidRPr="005B076E">
        <w:t>- затраты, связанные с оплатой услуг связи, в том числе по обеспечению доступа к сети «Интернет»;</w:t>
      </w:r>
    </w:p>
    <w:p w:rsidR="005B076E" w:rsidRPr="005B076E" w:rsidRDefault="005B076E" w:rsidP="005B076E">
      <w:pPr>
        <w:shd w:val="clear" w:color="auto" w:fill="FFFFFF"/>
        <w:ind w:firstLine="426"/>
        <w:jc w:val="both"/>
      </w:pPr>
      <w:r w:rsidRPr="005B076E">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B076E" w:rsidRPr="005B076E" w:rsidRDefault="005B076E" w:rsidP="005B076E">
      <w:pPr>
        <w:shd w:val="clear" w:color="auto" w:fill="FFFFFF"/>
        <w:ind w:firstLine="426"/>
        <w:jc w:val="both"/>
      </w:pPr>
      <w:r w:rsidRPr="005B076E">
        <w:t>- затраты, связанные с оплатой услуг приглашённых специалистов и приобретением прав на результаты интеллектуальной деятельности;</w:t>
      </w:r>
    </w:p>
    <w:p w:rsidR="005B076E" w:rsidRPr="005B076E" w:rsidRDefault="005B076E" w:rsidP="005B076E">
      <w:pPr>
        <w:shd w:val="clear" w:color="auto" w:fill="FFFFFF"/>
        <w:ind w:firstLine="426"/>
        <w:jc w:val="both"/>
      </w:pPr>
      <w:r w:rsidRPr="005B076E">
        <w:t>-  затраты, связанные с оплатой типографских и полиграфических услуг;</w:t>
      </w:r>
    </w:p>
    <w:p w:rsidR="005B076E" w:rsidRPr="005B076E" w:rsidRDefault="005B076E" w:rsidP="005B076E">
      <w:pPr>
        <w:shd w:val="clear" w:color="auto" w:fill="FFFFFF"/>
        <w:ind w:firstLine="426"/>
        <w:jc w:val="both"/>
      </w:pPr>
      <w:r w:rsidRPr="005B076E">
        <w:t>- затраты, связанные с оплатой услуг иных организаций, участвующих в реализации Проекта, не предусмотренных настоящим пунктом.</w:t>
      </w:r>
    </w:p>
    <w:p w:rsidR="005B076E" w:rsidRPr="005B076E" w:rsidRDefault="005B076E" w:rsidP="005B076E">
      <w:pPr>
        <w:shd w:val="clear" w:color="auto" w:fill="FFFFFF"/>
        <w:ind w:firstLine="426"/>
        <w:jc w:val="both"/>
      </w:pPr>
      <w:r w:rsidRPr="005B076E">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5B076E" w:rsidRPr="005B076E" w:rsidRDefault="005B076E" w:rsidP="005B076E">
      <w:pPr>
        <w:shd w:val="clear" w:color="auto" w:fill="FFFFFF"/>
        <w:ind w:firstLine="426"/>
        <w:jc w:val="both"/>
      </w:pPr>
      <w:r w:rsidRPr="005B076E">
        <w:t>2.8. Решение о предоставлении грантов принимается администрацией по представлению Комиссии.</w:t>
      </w:r>
    </w:p>
    <w:p w:rsidR="005B076E" w:rsidRPr="005B076E" w:rsidRDefault="005B076E" w:rsidP="005B076E">
      <w:pPr>
        <w:shd w:val="clear" w:color="auto" w:fill="FFFFFF"/>
        <w:ind w:firstLine="426"/>
        <w:jc w:val="both"/>
      </w:pPr>
      <w:r w:rsidRPr="005B076E">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5B076E" w:rsidRPr="005B076E" w:rsidRDefault="005B076E" w:rsidP="005B076E">
      <w:pPr>
        <w:shd w:val="clear" w:color="auto" w:fill="FFFFFF"/>
        <w:ind w:firstLine="426"/>
        <w:jc w:val="both"/>
      </w:pPr>
      <w:r w:rsidRPr="005B076E">
        <w:t>Председатель Комиссии организует деятельность Комиссии, распределяет обязанности между заместителем, секретарём и членами Комиссии.</w:t>
      </w:r>
    </w:p>
    <w:p w:rsidR="005B076E" w:rsidRPr="005B076E" w:rsidRDefault="005B076E" w:rsidP="005B076E">
      <w:pPr>
        <w:shd w:val="clear" w:color="auto" w:fill="FFFFFF"/>
        <w:ind w:firstLine="426"/>
        <w:jc w:val="both"/>
      </w:pPr>
      <w:r w:rsidRPr="005B076E">
        <w:t>Заместитель председателя Комиссии исполняет обязанности председателя Комиссии в период его отсутствия.</w:t>
      </w:r>
    </w:p>
    <w:p w:rsidR="005B076E" w:rsidRPr="005B076E" w:rsidRDefault="005B076E" w:rsidP="005B076E">
      <w:pPr>
        <w:shd w:val="clear" w:color="auto" w:fill="FFFFFF"/>
        <w:ind w:firstLine="426"/>
        <w:jc w:val="both"/>
      </w:pPr>
      <w:r w:rsidRPr="005B076E">
        <w:t>Секретарь Комиссии оповещает членов Комиссии о времени и месте проведения заседаний, ведёт протоколы заседаний Комиссии.</w:t>
      </w:r>
    </w:p>
    <w:p w:rsidR="005B076E" w:rsidRPr="005B076E" w:rsidRDefault="005B076E" w:rsidP="005B076E">
      <w:pPr>
        <w:shd w:val="clear" w:color="auto" w:fill="FFFFFF"/>
        <w:ind w:firstLine="426"/>
        <w:jc w:val="both"/>
      </w:pPr>
      <w:r w:rsidRPr="005B076E">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5B076E" w:rsidRPr="005B076E" w:rsidRDefault="005B076E" w:rsidP="005B076E">
      <w:pPr>
        <w:shd w:val="clear" w:color="auto" w:fill="FFFFFF"/>
        <w:ind w:firstLine="426"/>
        <w:jc w:val="both"/>
      </w:pPr>
      <w:r w:rsidRPr="005B076E">
        <w:t xml:space="preserve">К работе в Комиссии могут привлекаться в качестве экспертов иные лица. </w:t>
      </w:r>
    </w:p>
    <w:p w:rsidR="005B076E" w:rsidRPr="005B076E" w:rsidRDefault="005B076E" w:rsidP="005B076E">
      <w:pPr>
        <w:shd w:val="clear" w:color="auto" w:fill="FFFFFF"/>
        <w:ind w:firstLine="567"/>
        <w:jc w:val="both"/>
      </w:pPr>
      <w:r w:rsidRPr="005B076E">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5B076E" w:rsidRPr="005B076E" w:rsidRDefault="005B076E" w:rsidP="005B076E">
      <w:pPr>
        <w:shd w:val="clear" w:color="auto" w:fill="FFFFFF"/>
        <w:ind w:firstLine="567"/>
        <w:jc w:val="both"/>
      </w:pPr>
      <w:r w:rsidRPr="005B076E">
        <w:t xml:space="preserve">К участию в заседании Комиссии не допускаются члены Комиссии, лично заинтересованные в результатах Конкурса. Члены Комиссии, лично заинтересованные в </w:t>
      </w:r>
      <w:r w:rsidRPr="005B076E">
        <w:lastRenderedPageBreak/>
        <w:t>результатах Конкурса, обязаны до начала работы Комиссии письменно уведомить об этом председателя Комиссии.</w:t>
      </w:r>
    </w:p>
    <w:p w:rsidR="005B076E" w:rsidRPr="005B076E" w:rsidRDefault="005B076E" w:rsidP="005B076E">
      <w:pPr>
        <w:shd w:val="clear" w:color="auto" w:fill="FFFFFF"/>
        <w:ind w:firstLine="567"/>
        <w:jc w:val="both"/>
      </w:pPr>
      <w:r w:rsidRPr="005B076E">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5B076E" w:rsidRPr="005B076E" w:rsidRDefault="005B076E" w:rsidP="005B076E">
      <w:pPr>
        <w:shd w:val="clear" w:color="auto" w:fill="FFFFFF"/>
        <w:ind w:firstLine="567"/>
        <w:jc w:val="both"/>
      </w:pPr>
      <w:r w:rsidRPr="005B076E">
        <w:t>1) соответствие Проекта назначению Гранта;</w:t>
      </w:r>
    </w:p>
    <w:p w:rsidR="005B076E" w:rsidRPr="005B076E" w:rsidRDefault="005B076E" w:rsidP="005B076E">
      <w:pPr>
        <w:shd w:val="clear" w:color="auto" w:fill="FFFFFF"/>
        <w:ind w:firstLine="567"/>
        <w:jc w:val="both"/>
      </w:pPr>
      <w:r w:rsidRPr="005B076E">
        <w:t>2) опыт работы участника Конкурса в сфере реализации Проектов;</w:t>
      </w:r>
    </w:p>
    <w:p w:rsidR="005B076E" w:rsidRPr="005B076E" w:rsidRDefault="005B076E" w:rsidP="005B076E">
      <w:pPr>
        <w:shd w:val="clear" w:color="auto" w:fill="FFFFFF"/>
        <w:ind w:firstLine="567"/>
        <w:jc w:val="both"/>
      </w:pPr>
      <w:r w:rsidRPr="005B076E">
        <w:t>3) новизна, оригинальность и актуальность Проекта.</w:t>
      </w:r>
    </w:p>
    <w:p w:rsidR="005B076E" w:rsidRPr="005B076E" w:rsidRDefault="005B076E" w:rsidP="005B076E">
      <w:pPr>
        <w:shd w:val="clear" w:color="auto" w:fill="FFFFFF"/>
        <w:ind w:firstLine="567"/>
        <w:jc w:val="both"/>
      </w:pPr>
      <w:r w:rsidRPr="005B076E">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5B076E" w:rsidRPr="005B076E" w:rsidRDefault="005B076E" w:rsidP="005B076E">
      <w:pPr>
        <w:shd w:val="clear" w:color="auto" w:fill="FFFFFF"/>
        <w:ind w:firstLine="567"/>
        <w:jc w:val="both"/>
      </w:pPr>
      <w:r w:rsidRPr="005B076E">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5B076E" w:rsidRPr="005B076E" w:rsidRDefault="005B076E" w:rsidP="005B076E">
      <w:pPr>
        <w:shd w:val="clear" w:color="auto" w:fill="FFFFFF"/>
        <w:ind w:firstLine="567"/>
        <w:jc w:val="both"/>
      </w:pPr>
      <w:r w:rsidRPr="005B076E">
        <w:t>2.14. Основаниями для принятия решения об отказе в предоставлении Гранта являются:</w:t>
      </w:r>
    </w:p>
    <w:p w:rsidR="005B076E" w:rsidRPr="005B076E" w:rsidRDefault="005B076E" w:rsidP="005B076E">
      <w:pPr>
        <w:shd w:val="clear" w:color="auto" w:fill="FFFFFF"/>
        <w:ind w:firstLine="567"/>
        <w:jc w:val="both"/>
      </w:pPr>
      <w:r w:rsidRPr="005B076E">
        <w:t>несоответствие участника Конкурса требованиям, установленным пунктом 1.8 настоящего Порядка;</w:t>
      </w:r>
    </w:p>
    <w:p w:rsidR="005B076E" w:rsidRPr="005B076E" w:rsidRDefault="005B076E" w:rsidP="005B076E">
      <w:pPr>
        <w:shd w:val="clear" w:color="auto" w:fill="FFFFFF"/>
        <w:ind w:firstLine="567"/>
        <w:jc w:val="both"/>
      </w:pPr>
      <w:r w:rsidRPr="005B076E">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5B076E" w:rsidRPr="005B076E" w:rsidRDefault="005B076E" w:rsidP="005B076E">
      <w:pPr>
        <w:shd w:val="clear" w:color="auto" w:fill="FFFFFF"/>
        <w:ind w:firstLine="567"/>
        <w:jc w:val="both"/>
      </w:pPr>
      <w:r w:rsidRPr="005B076E">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5B076E" w:rsidRPr="005B076E" w:rsidRDefault="005B076E" w:rsidP="005B076E">
      <w:pPr>
        <w:shd w:val="clear" w:color="auto" w:fill="FFFFFF"/>
        <w:ind w:firstLine="567"/>
        <w:jc w:val="both"/>
      </w:pPr>
      <w:r w:rsidRPr="005B076E">
        <w:t>несоответствие тематики проектов тематике Конкурса.</w:t>
      </w:r>
    </w:p>
    <w:p w:rsidR="005B076E" w:rsidRPr="005B076E" w:rsidRDefault="005B076E" w:rsidP="005B076E">
      <w:pPr>
        <w:shd w:val="clear" w:color="auto" w:fill="FFFFFF"/>
        <w:ind w:firstLine="567"/>
        <w:jc w:val="both"/>
      </w:pPr>
      <w:r w:rsidRPr="005B076E">
        <w:t>Решение о наличии оснований для отказа в предоставлении гранта принимается Комиссией в ходе заседания Комиссии.</w:t>
      </w:r>
    </w:p>
    <w:p w:rsidR="005B076E" w:rsidRPr="005B076E" w:rsidRDefault="005B076E" w:rsidP="005B076E">
      <w:pPr>
        <w:shd w:val="clear" w:color="auto" w:fill="FFFFFF"/>
        <w:ind w:firstLine="567"/>
        <w:jc w:val="center"/>
        <w:rPr>
          <w:b/>
        </w:rPr>
      </w:pPr>
    </w:p>
    <w:p w:rsidR="005B076E" w:rsidRPr="005B076E" w:rsidRDefault="005B076E" w:rsidP="005B076E">
      <w:pPr>
        <w:shd w:val="clear" w:color="auto" w:fill="FFFFFF"/>
        <w:ind w:firstLine="567"/>
        <w:jc w:val="center"/>
        <w:rPr>
          <w:b/>
        </w:rPr>
      </w:pPr>
      <w:r w:rsidRPr="005B076E">
        <w:rPr>
          <w:b/>
        </w:rPr>
        <w:t xml:space="preserve">3. Условия и порядок предоставления Гранта </w:t>
      </w:r>
    </w:p>
    <w:p w:rsidR="005B076E" w:rsidRPr="005B076E" w:rsidRDefault="005B076E" w:rsidP="005B076E">
      <w:pPr>
        <w:shd w:val="clear" w:color="auto" w:fill="FFFFFF"/>
        <w:ind w:firstLine="567"/>
        <w:jc w:val="center"/>
        <w:rPr>
          <w:b/>
        </w:rPr>
      </w:pPr>
    </w:p>
    <w:p w:rsidR="005B076E" w:rsidRPr="005B076E" w:rsidRDefault="005B076E" w:rsidP="005B076E">
      <w:pPr>
        <w:shd w:val="clear" w:color="auto" w:fill="FFFFFF"/>
        <w:ind w:firstLine="567"/>
        <w:jc w:val="both"/>
      </w:pPr>
      <w:r w:rsidRPr="005B076E">
        <w:t xml:space="preserve">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5B076E">
        <w:t>с даты проведения</w:t>
      </w:r>
      <w:proofErr w:type="gramEnd"/>
      <w:r w:rsidRPr="005B076E">
        <w:t xml:space="preserve">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5B076E" w:rsidRPr="005B076E" w:rsidRDefault="005B076E" w:rsidP="005B076E">
      <w:pPr>
        <w:pStyle w:val="15"/>
        <w:ind w:firstLine="567"/>
        <w:jc w:val="both"/>
        <w:rPr>
          <w:rFonts w:ascii="Times New Roman" w:hAnsi="Times New Roman" w:cs="Times New Roman"/>
          <w:bCs/>
          <w:sz w:val="24"/>
          <w:szCs w:val="24"/>
          <w:lang w:eastAsia="ru-RU"/>
        </w:rPr>
      </w:pPr>
      <w:r w:rsidRPr="005B076E">
        <w:rPr>
          <w:rFonts w:ascii="Times New Roman" w:eastAsia="Times New Roman" w:hAnsi="Times New Roman" w:cs="Times New Roman"/>
          <w:sz w:val="24"/>
          <w:szCs w:val="24"/>
          <w:lang w:eastAsia="ru-RU"/>
        </w:rPr>
        <w:t>3.2. </w:t>
      </w:r>
      <w:proofErr w:type="gramStart"/>
      <w:r w:rsidRPr="005B076E">
        <w:rPr>
          <w:rFonts w:ascii="Times New Roman" w:eastAsia="Times New Roman" w:hAnsi="Times New Roman" w:cs="Times New Roman"/>
          <w:sz w:val="24"/>
          <w:szCs w:val="24"/>
          <w:lang w:eastAsia="ru-RU"/>
        </w:rPr>
        <w:t xml:space="preserve">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5B076E">
        <w:rPr>
          <w:rFonts w:ascii="Times New Roman" w:hAnsi="Times New Roman" w:cs="Times New Roman"/>
          <w:bCs/>
          <w:sz w:val="24"/>
          <w:szCs w:val="24"/>
          <w:lang w:eastAsia="ru-RU"/>
        </w:rPr>
        <w:t xml:space="preserve">типовой форме  </w:t>
      </w:r>
      <w:r w:rsidRPr="005B076E">
        <w:rPr>
          <w:rFonts w:ascii="Times New Roman" w:hAnsi="Times New Roman" w:cs="Times New Roman"/>
          <w:sz w:val="24"/>
          <w:szCs w:val="24"/>
        </w:rPr>
        <w:t xml:space="preserve">соглашения (договора) о предоставлении из бюджета Верх-Майзасского сельсовета Кыштовского района Новосибирской области </w:t>
      </w:r>
      <w:r w:rsidRPr="005B076E">
        <w:rPr>
          <w:rFonts w:ascii="Times New Roman" w:hAnsi="Times New Roman" w:cs="Times New Roman"/>
          <w:bCs/>
          <w:sz w:val="24"/>
          <w:szCs w:val="24"/>
          <w:lang w:eastAsia="ru-RU"/>
        </w:rPr>
        <w:t xml:space="preserve">грантов в форме субсидий,  в том числе предоставляемых на конкурсной основе (Приложение № 3), </w:t>
      </w:r>
      <w:r w:rsidRPr="005B076E">
        <w:rPr>
          <w:rFonts w:ascii="Times New Roman" w:eastAsia="Times New Roman" w:hAnsi="Times New Roman" w:cs="Times New Roman"/>
          <w:sz w:val="24"/>
          <w:szCs w:val="24"/>
          <w:lang w:eastAsia="ru-RU"/>
        </w:rPr>
        <w:t xml:space="preserve">  о предоставлении Гранта, которое должно содержать:</w:t>
      </w:r>
      <w:proofErr w:type="gramEnd"/>
    </w:p>
    <w:p w:rsidR="005B076E" w:rsidRPr="005B076E" w:rsidRDefault="005B076E" w:rsidP="005B076E">
      <w:pPr>
        <w:shd w:val="clear" w:color="auto" w:fill="FFFFFF"/>
        <w:ind w:firstLine="567"/>
        <w:jc w:val="both"/>
      </w:pPr>
      <w:r w:rsidRPr="005B076E">
        <w:t>1) сведения о размере Гранта, целях, условиях и порядке его предоставления, в том числе сроках перечисления;</w:t>
      </w:r>
    </w:p>
    <w:p w:rsidR="005B076E" w:rsidRPr="005B076E" w:rsidRDefault="005B076E" w:rsidP="005B076E">
      <w:pPr>
        <w:shd w:val="clear" w:color="auto" w:fill="FFFFFF"/>
        <w:ind w:firstLine="567"/>
        <w:jc w:val="both"/>
      </w:pPr>
      <w:r w:rsidRPr="005B076E">
        <w:t>2) показатели результативности предоставления Гранта и их значения;</w:t>
      </w:r>
    </w:p>
    <w:p w:rsidR="005B076E" w:rsidRPr="005B076E" w:rsidRDefault="005B076E" w:rsidP="005B076E">
      <w:pPr>
        <w:shd w:val="clear" w:color="auto" w:fill="FFFFFF"/>
        <w:ind w:firstLine="567"/>
        <w:jc w:val="both"/>
      </w:pPr>
      <w:r w:rsidRPr="005B076E">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5B076E">
        <w:t>значений показателей результативности предоставления Гранта</w:t>
      </w:r>
      <w:proofErr w:type="gramEnd"/>
      <w:r w:rsidRPr="005B076E">
        <w:t>;</w:t>
      </w:r>
    </w:p>
    <w:p w:rsidR="005B076E" w:rsidRPr="005B076E" w:rsidRDefault="005B076E" w:rsidP="005B076E">
      <w:pPr>
        <w:shd w:val="clear" w:color="auto" w:fill="FFFFFF"/>
        <w:ind w:firstLine="567"/>
        <w:jc w:val="both"/>
      </w:pPr>
      <w:r w:rsidRPr="005B076E">
        <w:t>4) порядок и сроки возврата Гранта в местный бюджет;</w:t>
      </w:r>
    </w:p>
    <w:p w:rsidR="005B076E" w:rsidRPr="005B076E" w:rsidRDefault="005B076E" w:rsidP="005B076E">
      <w:pPr>
        <w:shd w:val="clear" w:color="auto" w:fill="FFFFFF"/>
        <w:ind w:firstLine="567"/>
        <w:jc w:val="both"/>
      </w:pPr>
      <w:proofErr w:type="gramStart"/>
      <w:r w:rsidRPr="005B076E">
        <w:lastRenderedPageBreak/>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5B076E">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5B076E" w:rsidRPr="005B076E" w:rsidRDefault="005B076E" w:rsidP="005B076E">
      <w:pPr>
        <w:shd w:val="clear" w:color="auto" w:fill="FFFFFF"/>
        <w:ind w:firstLine="567"/>
        <w:jc w:val="both"/>
      </w:pPr>
      <w:r w:rsidRPr="005B076E">
        <w:rPr>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5B076E" w:rsidRPr="005B076E" w:rsidRDefault="005B076E" w:rsidP="005B076E">
      <w:pPr>
        <w:shd w:val="clear" w:color="auto" w:fill="FFFFFF"/>
        <w:ind w:firstLine="567"/>
        <w:jc w:val="both"/>
      </w:pPr>
      <w:r w:rsidRPr="005B076E">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5B076E" w:rsidRPr="005B076E" w:rsidRDefault="005B076E" w:rsidP="005B076E">
      <w:pPr>
        <w:autoSpaceDE w:val="0"/>
        <w:autoSpaceDN w:val="0"/>
        <w:adjustRightInd w:val="0"/>
        <w:ind w:firstLine="540"/>
        <w:jc w:val="both"/>
      </w:pPr>
      <w:r w:rsidRPr="005B076E">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5B076E" w:rsidRPr="005B076E" w:rsidRDefault="005B076E" w:rsidP="005B076E">
      <w:pPr>
        <w:autoSpaceDE w:val="0"/>
        <w:autoSpaceDN w:val="0"/>
        <w:adjustRightInd w:val="0"/>
        <w:ind w:firstLine="567"/>
        <w:jc w:val="both"/>
      </w:pPr>
      <w:r w:rsidRPr="005B076E">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76E" w:rsidRPr="005B076E" w:rsidRDefault="005B076E" w:rsidP="005B076E">
      <w:pPr>
        <w:autoSpaceDE w:val="0"/>
        <w:autoSpaceDN w:val="0"/>
        <w:adjustRightInd w:val="0"/>
        <w:ind w:firstLine="540"/>
        <w:jc w:val="both"/>
      </w:pPr>
      <w:proofErr w:type="gramStart"/>
      <w:r w:rsidRPr="005B076E">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B076E">
        <w:t>офшорные</w:t>
      </w:r>
      <w:proofErr w:type="spellEnd"/>
      <w:r w:rsidRPr="005B076E">
        <w:t xml:space="preserve"> зоны), в</w:t>
      </w:r>
      <w:proofErr w:type="gramEnd"/>
      <w:r w:rsidRPr="005B076E">
        <w:t xml:space="preserve"> совокупности превышает 50 процентов;</w:t>
      </w:r>
    </w:p>
    <w:p w:rsidR="005B076E" w:rsidRPr="005B076E" w:rsidRDefault="005B076E" w:rsidP="005B076E">
      <w:pPr>
        <w:autoSpaceDE w:val="0"/>
        <w:autoSpaceDN w:val="0"/>
        <w:adjustRightInd w:val="0"/>
        <w:ind w:firstLine="540"/>
        <w:jc w:val="both"/>
      </w:pPr>
      <w:r w:rsidRPr="005B076E">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5B076E" w:rsidRPr="005B076E" w:rsidRDefault="005B076E" w:rsidP="005B076E">
      <w:pPr>
        <w:autoSpaceDE w:val="0"/>
        <w:autoSpaceDN w:val="0"/>
        <w:adjustRightInd w:val="0"/>
        <w:ind w:firstLine="540"/>
        <w:jc w:val="both"/>
      </w:pPr>
      <w:r w:rsidRPr="005B076E">
        <w:t xml:space="preserve">- у получателя Гранта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5B076E">
        <w:t>предоставленных</w:t>
      </w:r>
      <w:proofErr w:type="gramEnd"/>
      <w:r w:rsidRPr="005B076E">
        <w:t xml:space="preserve"> в том числе в соответствии с иными правовыми актами, и иной просроченной задолженности перед местным бюджетом;</w:t>
      </w:r>
    </w:p>
    <w:p w:rsidR="005B076E" w:rsidRPr="005B076E" w:rsidRDefault="005B076E" w:rsidP="005B076E">
      <w:pPr>
        <w:autoSpaceDE w:val="0"/>
        <w:autoSpaceDN w:val="0"/>
        <w:adjustRightInd w:val="0"/>
        <w:ind w:firstLine="709"/>
        <w:jc w:val="both"/>
      </w:pPr>
      <w:r w:rsidRPr="005B076E">
        <w:t>3.4.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B076E" w:rsidRPr="005B076E" w:rsidRDefault="005B076E" w:rsidP="005B076E">
      <w:pPr>
        <w:autoSpaceDE w:val="0"/>
        <w:autoSpaceDN w:val="0"/>
        <w:adjustRightInd w:val="0"/>
        <w:ind w:firstLine="709"/>
        <w:jc w:val="both"/>
      </w:pPr>
      <w:r w:rsidRPr="005B076E">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5B076E" w:rsidRPr="005B076E" w:rsidRDefault="005B076E" w:rsidP="005B076E">
      <w:pPr>
        <w:autoSpaceDE w:val="0"/>
        <w:autoSpaceDN w:val="0"/>
        <w:adjustRightInd w:val="0"/>
        <w:ind w:firstLine="709"/>
        <w:jc w:val="both"/>
      </w:pPr>
      <w:r w:rsidRPr="005B076E">
        <w:t>- индивидуальным предпринимателям, юридическим лицам, за исключением бюджетных (автономных) учреждений:</w:t>
      </w:r>
    </w:p>
    <w:p w:rsidR="005B076E" w:rsidRPr="005B076E" w:rsidRDefault="005B076E" w:rsidP="005B076E">
      <w:pPr>
        <w:autoSpaceDE w:val="0"/>
        <w:autoSpaceDN w:val="0"/>
        <w:adjustRightInd w:val="0"/>
        <w:ind w:firstLine="709"/>
        <w:jc w:val="both"/>
      </w:pPr>
      <w:r w:rsidRPr="005B076E">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B076E" w:rsidRPr="005B076E" w:rsidRDefault="005B076E" w:rsidP="005B076E">
      <w:pPr>
        <w:autoSpaceDE w:val="0"/>
        <w:autoSpaceDN w:val="0"/>
        <w:adjustRightInd w:val="0"/>
        <w:ind w:firstLine="709"/>
        <w:jc w:val="both"/>
      </w:pPr>
      <w:r w:rsidRPr="005B076E">
        <w:lastRenderedPageBreak/>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5B076E" w:rsidRPr="005B076E" w:rsidRDefault="005B076E" w:rsidP="005B076E">
      <w:pPr>
        <w:autoSpaceDE w:val="0"/>
        <w:autoSpaceDN w:val="0"/>
        <w:adjustRightInd w:val="0"/>
        <w:ind w:firstLine="709"/>
        <w:jc w:val="both"/>
      </w:pPr>
      <w:r w:rsidRPr="005B076E">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5B076E" w:rsidRPr="005B076E" w:rsidRDefault="005B076E" w:rsidP="005B076E">
      <w:pPr>
        <w:autoSpaceDE w:val="0"/>
        <w:autoSpaceDN w:val="0"/>
        <w:adjustRightInd w:val="0"/>
        <w:ind w:firstLine="709"/>
        <w:jc w:val="both"/>
      </w:pPr>
      <w:r w:rsidRPr="005B076E">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5B076E" w:rsidRPr="005B076E" w:rsidRDefault="005B076E" w:rsidP="005B076E">
      <w:pPr>
        <w:shd w:val="clear" w:color="auto" w:fill="FFFFFF"/>
        <w:ind w:firstLine="567"/>
        <w:jc w:val="both"/>
      </w:pPr>
      <w:r w:rsidRPr="005B076E">
        <w:t>3.5.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5B076E" w:rsidRPr="005B076E" w:rsidRDefault="005B076E" w:rsidP="005B076E">
      <w:pPr>
        <w:shd w:val="clear" w:color="auto" w:fill="FFFFFF"/>
        <w:ind w:firstLine="567"/>
        <w:jc w:val="both"/>
      </w:pPr>
      <w:r w:rsidRPr="005B076E">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5B076E" w:rsidRPr="005B076E" w:rsidRDefault="005B076E" w:rsidP="005B076E">
      <w:pPr>
        <w:shd w:val="clear" w:color="auto" w:fill="FFFFFF"/>
        <w:ind w:firstLine="567"/>
        <w:jc w:val="both"/>
      </w:pPr>
      <w:r w:rsidRPr="005B076E">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5B076E" w:rsidRPr="005B076E" w:rsidRDefault="005B076E" w:rsidP="005B076E">
      <w:pPr>
        <w:pStyle w:val="ae"/>
        <w:shd w:val="clear" w:color="auto" w:fill="FFFFFF"/>
        <w:spacing w:before="0" w:beforeAutospacing="0" w:after="0" w:afterAutospacing="0"/>
        <w:ind w:firstLine="567"/>
        <w:jc w:val="both"/>
      </w:pPr>
      <w:r w:rsidRPr="005B076E">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5B076E" w:rsidRPr="005B076E" w:rsidRDefault="005B076E" w:rsidP="005B076E">
      <w:pPr>
        <w:pStyle w:val="ae"/>
        <w:shd w:val="clear" w:color="auto" w:fill="FFFFFF"/>
        <w:spacing w:before="0" w:beforeAutospacing="0" w:after="0" w:afterAutospacing="0"/>
        <w:ind w:firstLine="567"/>
        <w:jc w:val="both"/>
      </w:pPr>
      <w:proofErr w:type="gramStart"/>
      <w:r w:rsidRPr="005B076E">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5B076E">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roofErr w:type="gramEnd"/>
    </w:p>
    <w:p w:rsidR="005B076E" w:rsidRPr="005B076E" w:rsidRDefault="005B076E" w:rsidP="005B076E">
      <w:pPr>
        <w:pStyle w:val="ae"/>
        <w:shd w:val="clear" w:color="auto" w:fill="FFFFFF"/>
        <w:spacing w:before="0" w:beforeAutospacing="0" w:after="0" w:afterAutospacing="0"/>
        <w:ind w:firstLine="567"/>
        <w:jc w:val="both"/>
      </w:pPr>
      <w:r w:rsidRPr="005B076E">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5B076E" w:rsidRPr="005B076E" w:rsidRDefault="005B076E" w:rsidP="005B076E">
      <w:pPr>
        <w:pStyle w:val="ae"/>
        <w:shd w:val="clear" w:color="auto" w:fill="FFFFFF"/>
        <w:spacing w:before="0" w:beforeAutospacing="0" w:after="0" w:afterAutospacing="0"/>
        <w:ind w:firstLine="567"/>
        <w:jc w:val="both"/>
      </w:pPr>
      <w:r w:rsidRPr="005B076E">
        <w:t>3.9.</w:t>
      </w:r>
      <w:r w:rsidRPr="005B076E">
        <w:rPr>
          <w:rStyle w:val="10"/>
          <w:rFonts w:ascii="Times New Roman" w:hAnsi="Times New Roman" w:cs="Times New Roman"/>
          <w:i/>
          <w:iCs/>
          <w:sz w:val="24"/>
          <w:szCs w:val="24"/>
        </w:rPr>
        <w:t xml:space="preserve"> </w:t>
      </w:r>
      <w:r w:rsidRPr="005B076E">
        <w:rPr>
          <w:rStyle w:val="aff3"/>
          <w:i w:val="0"/>
          <w:iCs w:val="0"/>
        </w:rPr>
        <w:t>Соглашение</w:t>
      </w:r>
      <w:r w:rsidRPr="005B076E">
        <w:t>, </w:t>
      </w:r>
      <w:r w:rsidRPr="005B076E">
        <w:rPr>
          <w:rStyle w:val="aff3"/>
          <w:i w:val="0"/>
          <w:iCs w:val="0"/>
        </w:rPr>
        <w:t>дополнительное</w:t>
      </w:r>
      <w:r w:rsidRPr="005B076E">
        <w:t> </w:t>
      </w:r>
      <w:r w:rsidRPr="005B076E">
        <w:rPr>
          <w:rStyle w:val="aff3"/>
          <w:i w:val="0"/>
          <w:iCs w:val="0"/>
        </w:rPr>
        <w:t>соглашение</w:t>
      </w:r>
      <w:r w:rsidRPr="005B076E">
        <w:t> к </w:t>
      </w:r>
      <w:r w:rsidRPr="005B076E">
        <w:rPr>
          <w:rStyle w:val="aff3"/>
          <w:i w:val="0"/>
          <w:iCs w:val="0"/>
        </w:rPr>
        <w:t>соглашению (договору)</w:t>
      </w:r>
      <w:r w:rsidRPr="005B076E">
        <w:t>, в том </w:t>
      </w:r>
      <w:r w:rsidRPr="005B076E">
        <w:rPr>
          <w:rStyle w:val="aff3"/>
          <w:i w:val="0"/>
          <w:iCs w:val="0"/>
        </w:rPr>
        <w:t>числе</w:t>
      </w:r>
      <w:r w:rsidRPr="005B076E">
        <w:t> </w:t>
      </w:r>
      <w:r w:rsidRPr="005B076E">
        <w:rPr>
          <w:rStyle w:val="aff3"/>
          <w:i w:val="0"/>
          <w:iCs w:val="0"/>
        </w:rPr>
        <w:t>дополнительное</w:t>
      </w:r>
      <w:r w:rsidRPr="005B076E">
        <w:t> </w:t>
      </w:r>
      <w:r w:rsidRPr="005B076E">
        <w:rPr>
          <w:rStyle w:val="aff3"/>
          <w:i w:val="0"/>
          <w:iCs w:val="0"/>
        </w:rPr>
        <w:t>соглашение</w:t>
      </w:r>
      <w:r w:rsidRPr="005B076E">
        <w:t> о расторжении </w:t>
      </w:r>
      <w:r w:rsidRPr="005B076E">
        <w:rPr>
          <w:rStyle w:val="aff3"/>
          <w:i w:val="0"/>
          <w:iCs w:val="0"/>
        </w:rPr>
        <w:t>соглашения</w:t>
      </w:r>
      <w:r w:rsidRPr="005B076E">
        <w:t> (при необходимости) </w:t>
      </w:r>
      <w:r w:rsidRPr="005B076E">
        <w:rPr>
          <w:rStyle w:val="aff3"/>
          <w:i w:val="0"/>
          <w:iCs w:val="0"/>
        </w:rPr>
        <w:t>заключается</w:t>
      </w:r>
      <w:r w:rsidRPr="005B076E">
        <w:rPr>
          <w:shd w:val="clear" w:color="auto" w:fill="FFFFFF"/>
        </w:rPr>
        <w:t xml:space="preserve"> в соответствии с типовыми </w:t>
      </w:r>
      <w:proofErr w:type="gramStart"/>
      <w:r w:rsidRPr="005B076E">
        <w:rPr>
          <w:shd w:val="clear" w:color="auto" w:fill="FFFFFF"/>
        </w:rPr>
        <w:t>формами</w:t>
      </w:r>
      <w:proofErr w:type="gramEnd"/>
      <w:r w:rsidRPr="005B076E">
        <w:t xml:space="preserve"> установленными финансовым органом местного самоуправления (приложение № 4, 5).</w:t>
      </w:r>
    </w:p>
    <w:p w:rsidR="005B076E" w:rsidRPr="005B076E" w:rsidRDefault="005B076E" w:rsidP="005B076E">
      <w:pPr>
        <w:autoSpaceDE w:val="0"/>
        <w:autoSpaceDN w:val="0"/>
        <w:adjustRightInd w:val="0"/>
        <w:ind w:firstLine="709"/>
        <w:jc w:val="both"/>
      </w:pPr>
    </w:p>
    <w:p w:rsidR="005B076E" w:rsidRPr="005B076E" w:rsidRDefault="005B076E" w:rsidP="005B076E">
      <w:pPr>
        <w:ind w:left="142"/>
        <w:jc w:val="center"/>
        <w:rPr>
          <w:b/>
          <w:bCs/>
        </w:rPr>
      </w:pPr>
      <w:r w:rsidRPr="005B076E">
        <w:rPr>
          <w:b/>
        </w:rPr>
        <w:t>4.</w:t>
      </w:r>
      <w:r w:rsidRPr="005B076E">
        <w:t xml:space="preserve"> </w:t>
      </w:r>
      <w:r w:rsidRPr="005B076E">
        <w:rPr>
          <w:b/>
          <w:bCs/>
        </w:rPr>
        <w:t>Требования к отчетности</w:t>
      </w:r>
    </w:p>
    <w:p w:rsidR="005B076E" w:rsidRPr="005B076E" w:rsidRDefault="005B076E" w:rsidP="005B076E">
      <w:pPr>
        <w:ind w:firstLine="709"/>
        <w:jc w:val="both"/>
      </w:pPr>
      <w:r w:rsidRPr="005B076E">
        <w:t> </w:t>
      </w:r>
    </w:p>
    <w:p w:rsidR="005B076E" w:rsidRPr="005B076E" w:rsidRDefault="005B076E" w:rsidP="005B076E">
      <w:pPr>
        <w:ind w:firstLine="567"/>
        <w:jc w:val="both"/>
      </w:pPr>
      <w:r w:rsidRPr="005B076E">
        <w:t xml:space="preserve">4.1. </w:t>
      </w:r>
      <w:proofErr w:type="gramStart"/>
      <w:r w:rsidRPr="005B076E">
        <w:t>Получатель гранта с даты получения средств гранта и до 31 декабря го</w:t>
      </w:r>
      <w:bookmarkStart w:id="0" w:name="sub_1531"/>
      <w:r w:rsidRPr="005B076E">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roofErr w:type="gramEnd"/>
    </w:p>
    <w:p w:rsidR="005B076E" w:rsidRPr="005B076E" w:rsidRDefault="005B076E" w:rsidP="005B076E">
      <w:pPr>
        <w:ind w:firstLine="567"/>
        <w:jc w:val="both"/>
      </w:pPr>
      <w:r w:rsidRPr="005B076E">
        <w:t>4.2. Ответственность за достоверность представляемых сведений и целевое использование сре</w:t>
      </w:r>
      <w:proofErr w:type="gramStart"/>
      <w:r w:rsidRPr="005B076E">
        <w:t>дств гр</w:t>
      </w:r>
      <w:proofErr w:type="gramEnd"/>
      <w:r w:rsidRPr="005B076E">
        <w:t>анта возлагается на получателя гранта.</w:t>
      </w:r>
    </w:p>
    <w:p w:rsidR="005B076E" w:rsidRPr="005B076E" w:rsidRDefault="005B076E" w:rsidP="005B076E">
      <w:pPr>
        <w:autoSpaceDE w:val="0"/>
        <w:autoSpaceDN w:val="0"/>
        <w:adjustRightInd w:val="0"/>
        <w:ind w:firstLine="709"/>
        <w:jc w:val="both"/>
      </w:pPr>
    </w:p>
    <w:p w:rsidR="005B076E" w:rsidRPr="005B076E" w:rsidRDefault="005B076E" w:rsidP="005B076E">
      <w:pPr>
        <w:shd w:val="clear" w:color="auto" w:fill="FFFFFF"/>
        <w:spacing w:before="100" w:beforeAutospacing="1" w:after="100" w:afterAutospacing="1"/>
        <w:ind w:left="360"/>
        <w:jc w:val="center"/>
        <w:rPr>
          <w:b/>
        </w:rPr>
      </w:pPr>
      <w:r w:rsidRPr="005B076E">
        <w:rPr>
          <w:b/>
        </w:rPr>
        <w:t xml:space="preserve">5. Требования об осуществлении </w:t>
      </w:r>
      <w:proofErr w:type="gramStart"/>
      <w:r w:rsidRPr="005B076E">
        <w:rPr>
          <w:b/>
        </w:rPr>
        <w:t>контроля за</w:t>
      </w:r>
      <w:proofErr w:type="gramEnd"/>
      <w:r w:rsidRPr="005B076E">
        <w:rPr>
          <w:b/>
        </w:rPr>
        <w:t xml:space="preserve"> соблюдением условий, целей и порядка предоставления грантов и ответственности за их нарушение</w:t>
      </w:r>
    </w:p>
    <w:p w:rsidR="005B076E" w:rsidRPr="005B076E" w:rsidRDefault="005B076E" w:rsidP="005B076E">
      <w:pPr>
        <w:shd w:val="clear" w:color="auto" w:fill="FFFFFF"/>
        <w:ind w:firstLine="567"/>
        <w:jc w:val="both"/>
      </w:pPr>
      <w:r w:rsidRPr="005B076E">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5B076E" w:rsidRPr="005B076E" w:rsidRDefault="005B076E" w:rsidP="005B076E">
      <w:pPr>
        <w:shd w:val="clear" w:color="auto" w:fill="FFFFFF"/>
        <w:ind w:firstLine="567"/>
        <w:jc w:val="both"/>
      </w:pPr>
      <w:r w:rsidRPr="005B076E">
        <w:t>5.2. </w:t>
      </w:r>
      <w:proofErr w:type="gramStart"/>
      <w:r w:rsidRPr="005B076E">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5B076E">
        <w:t xml:space="preserve"> дней со дня получения указанного требования.</w:t>
      </w:r>
    </w:p>
    <w:p w:rsidR="005B076E" w:rsidRPr="005B076E" w:rsidRDefault="005B076E" w:rsidP="005B076E">
      <w:pPr>
        <w:shd w:val="clear" w:color="auto" w:fill="FFFFFF"/>
        <w:ind w:firstLine="567"/>
        <w:jc w:val="both"/>
      </w:pPr>
      <w:r w:rsidRPr="005B076E">
        <w:t>Грант (остаток Гранта), не использованный в текущем финансовом году, подлежит возврату в местный бюджет.</w:t>
      </w:r>
    </w:p>
    <w:p w:rsidR="005B076E" w:rsidRPr="005B076E" w:rsidRDefault="005B076E" w:rsidP="005B076E">
      <w:pPr>
        <w:shd w:val="clear" w:color="auto" w:fill="FFFFFF"/>
        <w:ind w:firstLine="567"/>
        <w:jc w:val="both"/>
      </w:pPr>
      <w:r w:rsidRPr="005B076E">
        <w:t xml:space="preserve">5.3. Возврат Гранта (остатков Гранта) осуществляется на лицевой счёт администрации. </w:t>
      </w:r>
    </w:p>
    <w:p w:rsidR="005B076E" w:rsidRPr="005B076E" w:rsidRDefault="005B076E" w:rsidP="005B076E">
      <w:pPr>
        <w:shd w:val="clear" w:color="auto" w:fill="FFFFFF"/>
        <w:ind w:firstLine="567"/>
        <w:jc w:val="both"/>
      </w:pPr>
      <w:r w:rsidRPr="005B076E">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5B076E" w:rsidRPr="005B076E" w:rsidRDefault="005B076E" w:rsidP="005B076E">
      <w:pPr>
        <w:shd w:val="clear" w:color="auto" w:fill="FFFFFF"/>
        <w:ind w:firstLine="567"/>
        <w:jc w:val="both"/>
      </w:pPr>
    </w:p>
    <w:p w:rsidR="005B076E" w:rsidRPr="005B076E" w:rsidRDefault="005B076E" w:rsidP="005B076E">
      <w:pPr>
        <w:shd w:val="clear" w:color="auto" w:fill="FFFFFF"/>
        <w:ind w:firstLine="567"/>
        <w:jc w:val="both"/>
      </w:pPr>
    </w:p>
    <w:p w:rsidR="005B076E" w:rsidRPr="005B076E" w:rsidRDefault="005B076E" w:rsidP="005B076E">
      <w:pPr>
        <w:shd w:val="clear" w:color="auto" w:fill="FFFFFF"/>
        <w:jc w:val="center"/>
        <w:rPr>
          <w:b/>
        </w:rPr>
      </w:pPr>
      <w:r w:rsidRPr="005B076E">
        <w:rPr>
          <w:b/>
        </w:rPr>
        <w:t>АДМИНИСТРАЦИЯВЕРХ-МАЙЗАССКОГО СЕЛЬСОВЕТА</w:t>
      </w:r>
    </w:p>
    <w:p w:rsidR="005B076E" w:rsidRPr="005B076E" w:rsidRDefault="005B076E" w:rsidP="005B076E">
      <w:pPr>
        <w:shd w:val="clear" w:color="auto" w:fill="FFFFFF"/>
        <w:jc w:val="center"/>
        <w:rPr>
          <w:b/>
        </w:rPr>
      </w:pPr>
      <w:r w:rsidRPr="005B076E">
        <w:rPr>
          <w:b/>
        </w:rPr>
        <w:t>КЫШТОВСКОГО РАЙОНА НОВОСИБИРСКОЙ ОБЛАСТИ</w:t>
      </w:r>
    </w:p>
    <w:p w:rsidR="005B076E" w:rsidRPr="005B076E" w:rsidRDefault="005B076E" w:rsidP="005B076E">
      <w:pPr>
        <w:shd w:val="clear" w:color="auto" w:fill="FFFFFF"/>
        <w:jc w:val="center"/>
        <w:rPr>
          <w:b/>
        </w:rPr>
      </w:pPr>
    </w:p>
    <w:p w:rsidR="005B076E" w:rsidRPr="005B076E" w:rsidRDefault="005B076E" w:rsidP="005B076E">
      <w:pPr>
        <w:shd w:val="clear" w:color="auto" w:fill="FFFFFF"/>
        <w:jc w:val="center"/>
        <w:rPr>
          <w:b/>
        </w:rPr>
      </w:pPr>
      <w:r w:rsidRPr="005B076E">
        <w:rPr>
          <w:b/>
        </w:rPr>
        <w:t>ПОСТАНОВЛЕНИЕ</w:t>
      </w:r>
    </w:p>
    <w:p w:rsidR="005B076E" w:rsidRPr="005B076E" w:rsidRDefault="005B076E" w:rsidP="005B076E">
      <w:pPr>
        <w:shd w:val="clear" w:color="auto" w:fill="FFFFFF"/>
        <w:jc w:val="center"/>
      </w:pPr>
    </w:p>
    <w:p w:rsidR="005B076E" w:rsidRPr="005B076E" w:rsidRDefault="005B076E" w:rsidP="005B076E">
      <w:pPr>
        <w:shd w:val="clear" w:color="auto" w:fill="FFFFFF"/>
        <w:jc w:val="center"/>
      </w:pPr>
      <w:r w:rsidRPr="005B076E">
        <w:t>от 11.03.2021 г.                                                                                      № 16</w:t>
      </w:r>
    </w:p>
    <w:p w:rsidR="005B076E" w:rsidRPr="005B076E" w:rsidRDefault="005B076E" w:rsidP="005B076E">
      <w:pPr>
        <w:shd w:val="clear" w:color="auto" w:fill="FFFFFF"/>
        <w:jc w:val="center"/>
      </w:pPr>
    </w:p>
    <w:p w:rsidR="005B076E" w:rsidRPr="005B076E" w:rsidRDefault="005B076E" w:rsidP="005B076E">
      <w:pPr>
        <w:shd w:val="clear" w:color="auto" w:fill="FFFFFF"/>
        <w:jc w:val="center"/>
      </w:pPr>
      <w:r w:rsidRPr="005B076E">
        <w:rPr>
          <w:bCs/>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B076E" w:rsidRPr="005B076E" w:rsidRDefault="005B076E" w:rsidP="005B076E">
      <w:pPr>
        <w:shd w:val="clear" w:color="auto" w:fill="FFFFFF"/>
        <w:jc w:val="center"/>
      </w:pPr>
    </w:p>
    <w:p w:rsidR="005B076E" w:rsidRPr="005B076E" w:rsidRDefault="005B076E" w:rsidP="005B076E">
      <w:pPr>
        <w:shd w:val="clear" w:color="auto" w:fill="FFFFFF"/>
        <w:jc w:val="center"/>
      </w:pPr>
    </w:p>
    <w:p w:rsidR="005B076E" w:rsidRPr="005B076E" w:rsidRDefault="005B076E" w:rsidP="005B076E">
      <w:pPr>
        <w:shd w:val="clear" w:color="auto" w:fill="FFFFFF"/>
        <w:ind w:firstLine="567"/>
        <w:jc w:val="both"/>
      </w:pPr>
      <w:r w:rsidRPr="005B076E">
        <w:t> В соответствии со статьей 78 </w:t>
      </w:r>
      <w:hyperlink r:id="rId12" w:tgtFrame="Logical" w:history="1">
        <w:r w:rsidRPr="005B076E">
          <w:t xml:space="preserve">Бюджетного </w:t>
        </w:r>
        <w:proofErr w:type="gramStart"/>
        <w:r w:rsidRPr="005B076E">
          <w:t>кодекс</w:t>
        </w:r>
        <w:proofErr w:type="gramEnd"/>
      </w:hyperlink>
      <w:r w:rsidRPr="005B076E">
        <w:t xml:space="preserve">а Российской Федерации, с </w:t>
      </w:r>
      <w:r w:rsidRPr="005B076E">
        <w:rPr>
          <w:rStyle w:val="apple-converted-space"/>
          <w:i/>
          <w:iCs/>
        </w:rPr>
        <w:t xml:space="preserve"> </w:t>
      </w:r>
      <w:r w:rsidRPr="005B076E">
        <w:rPr>
          <w:rStyle w:val="aff3"/>
          <w:i w:val="0"/>
          <w:iCs w:val="0"/>
        </w:rPr>
        <w:t xml:space="preserve">Постановлением </w:t>
      </w:r>
      <w:r w:rsidRPr="005B076E">
        <w:rPr>
          <w:rStyle w:val="apple-converted-space"/>
        </w:rPr>
        <w:t> </w:t>
      </w:r>
      <w:r w:rsidRPr="005B076E">
        <w:rPr>
          <w:rStyle w:val="aff3"/>
          <w:i w:val="0"/>
          <w:iCs w:val="0"/>
        </w:rPr>
        <w:t>Правительства</w:t>
      </w:r>
      <w:r w:rsidRPr="005B076E">
        <w:rPr>
          <w:rStyle w:val="apple-converted-space"/>
        </w:rPr>
        <w:t> </w:t>
      </w:r>
      <w:r w:rsidRPr="005B076E">
        <w:rPr>
          <w:rStyle w:val="aff3"/>
          <w:i w:val="0"/>
          <w:iCs w:val="0"/>
        </w:rPr>
        <w:t>РФ</w:t>
      </w:r>
      <w:r w:rsidRPr="005B076E">
        <w:rPr>
          <w:rStyle w:val="apple-converted-space"/>
        </w:rPr>
        <w:t> </w:t>
      </w:r>
      <w:r w:rsidRPr="005B076E">
        <w:rPr>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B076E">
        <w:t>, Федеральным законом </w:t>
      </w:r>
      <w:hyperlink r:id="rId13" w:tgtFrame="Logical" w:history="1">
        <w:r w:rsidRPr="005B076E">
          <w:rPr>
            <w:u w:val="single"/>
          </w:rPr>
          <w:t>от 06.10.2003 № 131-ФЗ</w:t>
        </w:r>
      </w:hyperlink>
      <w:r w:rsidRPr="005B076E">
        <w:t> «Об общих принципах организации местного самоуправления в Российской Федерации», администрация Верх-Майзасского сельсовета Кыштовского района Новосибирской области</w:t>
      </w:r>
    </w:p>
    <w:p w:rsidR="005B076E" w:rsidRPr="005B076E" w:rsidRDefault="005B076E" w:rsidP="005B076E">
      <w:pPr>
        <w:shd w:val="clear" w:color="auto" w:fill="FFFFFF"/>
        <w:ind w:firstLine="567"/>
        <w:jc w:val="both"/>
      </w:pPr>
      <w:r w:rsidRPr="005B076E">
        <w:t>ПОСТАНОВЛЯЕТ:</w:t>
      </w:r>
    </w:p>
    <w:p w:rsidR="005B076E" w:rsidRPr="005B076E" w:rsidRDefault="005B076E" w:rsidP="005B076E">
      <w:pPr>
        <w:numPr>
          <w:ilvl w:val="0"/>
          <w:numId w:val="21"/>
        </w:numPr>
        <w:shd w:val="clear" w:color="auto" w:fill="FFFFFF"/>
        <w:ind w:left="0" w:firstLine="567"/>
        <w:jc w:val="both"/>
      </w:pPr>
      <w:r w:rsidRPr="005B076E">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B076E" w:rsidRPr="005B076E" w:rsidRDefault="005B076E" w:rsidP="005B076E">
      <w:pPr>
        <w:pStyle w:val="ConsPlusNonformat"/>
        <w:numPr>
          <w:ilvl w:val="0"/>
          <w:numId w:val="21"/>
        </w:numPr>
        <w:ind w:left="0" w:firstLine="567"/>
        <w:jc w:val="both"/>
        <w:rPr>
          <w:rFonts w:ascii="Times New Roman" w:hAnsi="Times New Roman" w:cs="Times New Roman"/>
          <w:bCs/>
          <w:sz w:val="24"/>
          <w:szCs w:val="24"/>
        </w:rPr>
      </w:pPr>
      <w:r w:rsidRPr="005B076E">
        <w:rPr>
          <w:rFonts w:ascii="Times New Roman" w:hAnsi="Times New Roman" w:cs="Times New Roman"/>
          <w:sz w:val="24"/>
          <w:szCs w:val="24"/>
        </w:rPr>
        <w:t xml:space="preserve">Утвердить прилагаемое </w:t>
      </w:r>
      <w:r w:rsidRPr="005B076E">
        <w:rPr>
          <w:rFonts w:ascii="Times New Roman" w:hAnsi="Times New Roman" w:cs="Times New Roman"/>
          <w:bCs/>
          <w:sz w:val="24"/>
          <w:szCs w:val="24"/>
        </w:rPr>
        <w:t xml:space="preserve">Соглашение (договор) о предоставлении из бюджета Верх-Майзасского сельсовета Кыштовского района Новосибирской области субсидии на </w:t>
      </w:r>
      <w:r w:rsidRPr="005B076E">
        <w:rPr>
          <w:rFonts w:ascii="Times New Roman" w:hAnsi="Times New Roman" w:cs="Times New Roman"/>
          <w:bCs/>
          <w:sz w:val="24"/>
          <w:szCs w:val="24"/>
        </w:rPr>
        <w:lastRenderedPageBreak/>
        <w:t>возмещение затрат (недополученных доходов) в связи с производством (реализацией) товаров, выполнением работ, оказанием услуг.</w:t>
      </w:r>
    </w:p>
    <w:p w:rsidR="005B076E" w:rsidRPr="005B076E" w:rsidRDefault="005B076E" w:rsidP="005B076E">
      <w:pPr>
        <w:pStyle w:val="ConsPlusNonformat"/>
        <w:numPr>
          <w:ilvl w:val="0"/>
          <w:numId w:val="21"/>
        </w:numPr>
        <w:ind w:left="0" w:firstLine="567"/>
        <w:jc w:val="both"/>
        <w:rPr>
          <w:rFonts w:ascii="Times New Roman" w:hAnsi="Times New Roman" w:cs="Times New Roman"/>
          <w:bCs/>
          <w:sz w:val="24"/>
          <w:szCs w:val="24"/>
        </w:rPr>
      </w:pPr>
      <w:r w:rsidRPr="005B076E">
        <w:rPr>
          <w:rFonts w:ascii="Times New Roman" w:hAnsi="Times New Roman" w:cs="Times New Roman"/>
          <w:sz w:val="24"/>
          <w:szCs w:val="24"/>
        </w:rPr>
        <w:t xml:space="preserve">Утвердить прилагаемое </w:t>
      </w:r>
      <w:r w:rsidRPr="005B076E">
        <w:rPr>
          <w:rFonts w:ascii="Times New Roman" w:hAnsi="Times New Roman" w:cs="Times New Roman"/>
          <w:bCs/>
          <w:sz w:val="24"/>
          <w:szCs w:val="24"/>
        </w:rPr>
        <w:t xml:space="preserve">Соглашение (договор)  о предоставлении из бюджета Верх-Майзасского сельсовета Кыштовского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5B076E" w:rsidRPr="005B076E" w:rsidRDefault="005B076E" w:rsidP="005B076E">
      <w:pPr>
        <w:numPr>
          <w:ilvl w:val="0"/>
          <w:numId w:val="21"/>
        </w:numPr>
        <w:shd w:val="clear" w:color="auto" w:fill="FFFFFF"/>
        <w:ind w:left="0" w:firstLine="567"/>
        <w:jc w:val="both"/>
        <w:rPr>
          <w:bCs/>
        </w:rPr>
      </w:pPr>
      <w:r w:rsidRPr="005B076E">
        <w:rPr>
          <w:bCs/>
        </w:rPr>
        <w:t>Признать утратившим силу:</w:t>
      </w:r>
    </w:p>
    <w:p w:rsidR="005B076E" w:rsidRPr="005B076E" w:rsidRDefault="005B076E" w:rsidP="005B076E">
      <w:pPr>
        <w:numPr>
          <w:ilvl w:val="1"/>
          <w:numId w:val="21"/>
        </w:numPr>
        <w:shd w:val="clear" w:color="auto" w:fill="FFFFFF"/>
        <w:ind w:left="0" w:firstLine="567"/>
        <w:jc w:val="both"/>
        <w:rPr>
          <w:bCs/>
        </w:rPr>
      </w:pPr>
      <w:r w:rsidRPr="005B076E">
        <w:t>Постановление администрации Верх-Майзасского сельсовета Кыштовского района Новосибирской области от 14.02.2020 г. № 11 «</w:t>
      </w:r>
      <w:r w:rsidRPr="005B076E">
        <w:rPr>
          <w:bCs/>
        </w:rPr>
        <w:t xml:space="preserve">Об утверждении Порядка предоставления </w:t>
      </w:r>
      <w:r w:rsidRPr="005B076E">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5B076E">
        <w:rPr>
          <w:bCs/>
        </w:rPr>
        <w:t>».</w:t>
      </w:r>
    </w:p>
    <w:p w:rsidR="005B076E" w:rsidRPr="005B076E" w:rsidRDefault="005B076E" w:rsidP="005B076E">
      <w:pPr>
        <w:numPr>
          <w:ilvl w:val="1"/>
          <w:numId w:val="21"/>
        </w:numPr>
        <w:shd w:val="clear" w:color="auto" w:fill="FFFFFF"/>
        <w:ind w:left="0" w:firstLine="567"/>
        <w:jc w:val="both"/>
        <w:rPr>
          <w:bCs/>
        </w:rPr>
      </w:pPr>
      <w:r w:rsidRPr="005B076E">
        <w:t>Постановление администрации Верх-Майзасского сельсовета Кыштовского района Новосибирской области от 10.04.2020 г. № 19 «О внесении изменений в постановление администрации Верх-Майзасского сельсовета Кыштовского района Новосибирской области от 14.02.2020 г. № 11</w:t>
      </w:r>
      <w:proofErr w:type="gramStart"/>
      <w:r w:rsidRPr="005B076E">
        <w:t xml:space="preserve"> </w:t>
      </w:r>
      <w:r w:rsidRPr="005B076E">
        <w:rPr>
          <w:bCs/>
        </w:rPr>
        <w:t>О</w:t>
      </w:r>
      <w:proofErr w:type="gramEnd"/>
      <w:r w:rsidRPr="005B076E">
        <w:rPr>
          <w:bCs/>
        </w:rPr>
        <w:t xml:space="preserve">б утверждении Порядка предоставления </w:t>
      </w:r>
      <w:r w:rsidRPr="005B076E">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5B076E">
        <w:rPr>
          <w:bCs/>
        </w:rPr>
        <w:t>».</w:t>
      </w:r>
    </w:p>
    <w:p w:rsidR="005B076E" w:rsidRPr="005B076E" w:rsidRDefault="005B076E" w:rsidP="005B076E">
      <w:pPr>
        <w:numPr>
          <w:ilvl w:val="0"/>
          <w:numId w:val="21"/>
        </w:numPr>
        <w:shd w:val="clear" w:color="auto" w:fill="FFFFFF"/>
        <w:ind w:left="0" w:firstLine="567"/>
        <w:jc w:val="both"/>
      </w:pPr>
      <w:r w:rsidRPr="005B076E">
        <w:t>Настоящее постановление опубликовать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p>
    <w:p w:rsidR="005B076E" w:rsidRPr="005B076E" w:rsidRDefault="005B076E" w:rsidP="005B076E">
      <w:pPr>
        <w:shd w:val="clear" w:color="auto" w:fill="FFFFFF"/>
        <w:ind w:firstLine="567"/>
        <w:jc w:val="both"/>
      </w:pPr>
      <w:r w:rsidRPr="005B076E">
        <w:t> </w:t>
      </w:r>
    </w:p>
    <w:p w:rsidR="005B076E" w:rsidRPr="005B076E" w:rsidRDefault="005B076E" w:rsidP="005B076E">
      <w:pPr>
        <w:shd w:val="clear" w:color="auto" w:fill="FFFFFF"/>
      </w:pPr>
      <w:r w:rsidRPr="005B076E">
        <w:t>  </w:t>
      </w:r>
    </w:p>
    <w:p w:rsidR="005B076E" w:rsidRPr="005B076E" w:rsidRDefault="005B076E" w:rsidP="005B076E">
      <w:pPr>
        <w:shd w:val="clear" w:color="auto" w:fill="FFFFFF"/>
      </w:pPr>
      <w:r w:rsidRPr="005B076E">
        <w:t xml:space="preserve">Глава Верх-Майзасского сельсовета </w:t>
      </w:r>
    </w:p>
    <w:p w:rsidR="005B076E" w:rsidRPr="005B076E" w:rsidRDefault="005B076E" w:rsidP="005B076E">
      <w:pPr>
        <w:shd w:val="clear" w:color="auto" w:fill="FFFFFF"/>
      </w:pPr>
      <w:r w:rsidRPr="005B076E">
        <w:t xml:space="preserve">Кыштовского района Новосибирской области                         В.А. Ильюшенко                           </w:t>
      </w:r>
    </w:p>
    <w:p w:rsidR="005B076E" w:rsidRPr="005B076E" w:rsidRDefault="005B076E" w:rsidP="005B076E">
      <w:pPr>
        <w:shd w:val="clear" w:color="auto" w:fill="FFFFFF"/>
      </w:pPr>
      <w:r w:rsidRPr="005B076E">
        <w:t> </w:t>
      </w:r>
    </w:p>
    <w:p w:rsidR="005B076E" w:rsidRPr="005B076E" w:rsidRDefault="005B076E" w:rsidP="005B076E">
      <w:pPr>
        <w:shd w:val="clear" w:color="auto" w:fill="FFFFFF"/>
      </w:pPr>
      <w:r w:rsidRPr="005B076E">
        <w:t> </w:t>
      </w:r>
    </w:p>
    <w:p w:rsidR="005B076E" w:rsidRPr="005B076E" w:rsidRDefault="005B076E" w:rsidP="005B076E">
      <w:pPr>
        <w:shd w:val="clear" w:color="auto" w:fill="FFFFFF"/>
      </w:pPr>
    </w:p>
    <w:p w:rsidR="005B076E" w:rsidRPr="005B076E" w:rsidRDefault="005B076E" w:rsidP="005B076E">
      <w:pPr>
        <w:shd w:val="clear" w:color="auto" w:fill="FFFFFF"/>
        <w:jc w:val="right"/>
      </w:pPr>
      <w:r w:rsidRPr="005B076E">
        <w:t>УТВЕРЖДЕН</w:t>
      </w:r>
    </w:p>
    <w:p w:rsidR="005B076E" w:rsidRPr="005B076E" w:rsidRDefault="005B076E" w:rsidP="005B076E">
      <w:pPr>
        <w:shd w:val="clear" w:color="auto" w:fill="FFFFFF"/>
        <w:jc w:val="right"/>
      </w:pPr>
      <w:r w:rsidRPr="005B076E">
        <w:t>постановлением администрации</w:t>
      </w:r>
    </w:p>
    <w:p w:rsidR="005B076E" w:rsidRPr="005B076E" w:rsidRDefault="005B076E" w:rsidP="005B076E">
      <w:pPr>
        <w:shd w:val="clear" w:color="auto" w:fill="FFFFFF"/>
        <w:jc w:val="right"/>
      </w:pPr>
      <w:r w:rsidRPr="005B076E">
        <w:t xml:space="preserve">Верх-Майзасского сельсовета </w:t>
      </w:r>
    </w:p>
    <w:p w:rsidR="005B076E" w:rsidRPr="005B076E" w:rsidRDefault="005B076E" w:rsidP="005B076E">
      <w:pPr>
        <w:shd w:val="clear" w:color="auto" w:fill="FFFFFF"/>
        <w:jc w:val="right"/>
      </w:pPr>
      <w:r w:rsidRPr="005B076E">
        <w:t>Кыштовского района Новосибирской области</w:t>
      </w:r>
    </w:p>
    <w:p w:rsidR="005B076E" w:rsidRPr="005B076E" w:rsidRDefault="005B076E" w:rsidP="005B076E">
      <w:pPr>
        <w:shd w:val="clear" w:color="auto" w:fill="FFFFFF"/>
        <w:jc w:val="right"/>
      </w:pPr>
      <w:r w:rsidRPr="005B076E">
        <w:t> от 11.03.2021 г. № 16</w:t>
      </w:r>
    </w:p>
    <w:p w:rsidR="005B076E" w:rsidRPr="005B076E" w:rsidRDefault="005B076E" w:rsidP="005B076E">
      <w:pPr>
        <w:shd w:val="clear" w:color="auto" w:fill="FFFFFF"/>
        <w:jc w:val="right"/>
      </w:pPr>
      <w:r w:rsidRPr="005B076E">
        <w:t> </w:t>
      </w:r>
    </w:p>
    <w:p w:rsidR="005B076E" w:rsidRPr="005B076E" w:rsidRDefault="005B076E" w:rsidP="005B076E">
      <w:pPr>
        <w:shd w:val="clear" w:color="auto" w:fill="FFFFFF"/>
      </w:pPr>
      <w:r w:rsidRPr="005B076E">
        <w:t> </w:t>
      </w:r>
    </w:p>
    <w:p w:rsidR="005B076E" w:rsidRPr="005B076E" w:rsidRDefault="005B076E" w:rsidP="005B076E">
      <w:pPr>
        <w:shd w:val="clear" w:color="auto" w:fill="FFFFFF"/>
        <w:jc w:val="center"/>
      </w:pPr>
      <w:r w:rsidRPr="005B076E">
        <w:t>ПОРЯДОК</w:t>
      </w:r>
    </w:p>
    <w:p w:rsidR="005B076E" w:rsidRPr="005B076E" w:rsidRDefault="005B076E" w:rsidP="005B076E">
      <w:pPr>
        <w:shd w:val="clear" w:color="auto" w:fill="FFFFFF"/>
        <w:jc w:val="center"/>
      </w:pPr>
      <w:r w:rsidRPr="005B076E">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B076E" w:rsidRPr="005B076E" w:rsidRDefault="005B076E" w:rsidP="005B076E">
      <w:pPr>
        <w:shd w:val="clear" w:color="auto" w:fill="FFFFFF"/>
      </w:pPr>
      <w:r w:rsidRPr="005B076E">
        <w:t> </w:t>
      </w:r>
    </w:p>
    <w:p w:rsidR="005B076E" w:rsidRPr="005B076E" w:rsidRDefault="005B076E" w:rsidP="005B076E">
      <w:pPr>
        <w:shd w:val="clear" w:color="auto" w:fill="FFFFFF"/>
        <w:ind w:left="710"/>
        <w:jc w:val="center"/>
      </w:pPr>
      <w:r w:rsidRPr="005B076E">
        <w:rPr>
          <w:lang w:val="en-US"/>
        </w:rPr>
        <w:t>I</w:t>
      </w:r>
      <w:r w:rsidRPr="005B076E">
        <w:t>.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B076E" w:rsidRPr="005B076E" w:rsidRDefault="005B076E" w:rsidP="005B076E">
      <w:pPr>
        <w:shd w:val="clear" w:color="auto" w:fill="FFFFFF"/>
        <w:ind w:left="927"/>
      </w:pPr>
    </w:p>
    <w:p w:rsidR="005B076E" w:rsidRPr="005B076E" w:rsidRDefault="005B076E" w:rsidP="005B076E">
      <w:pPr>
        <w:pStyle w:val="af0"/>
        <w:shd w:val="clear" w:color="auto" w:fill="FFFFFF"/>
        <w:spacing w:after="0" w:line="240" w:lineRule="auto"/>
        <w:ind w:left="0" w:firstLine="567"/>
        <w:jc w:val="both"/>
        <w:rPr>
          <w:rFonts w:ascii="Times New Roman" w:hAnsi="Times New Roman"/>
          <w:sz w:val="24"/>
          <w:szCs w:val="24"/>
          <w:shd w:val="clear" w:color="auto" w:fill="FFFFFF"/>
        </w:rPr>
      </w:pPr>
      <w:r w:rsidRPr="005B076E">
        <w:rPr>
          <w:rFonts w:ascii="Times New Roman" w:eastAsia="Times New Roman" w:hAnsi="Times New Roman"/>
          <w:sz w:val="24"/>
          <w:szCs w:val="24"/>
          <w:lang w:eastAsia="ru-RU"/>
        </w:rPr>
        <w:t xml:space="preserve">1.1. </w:t>
      </w:r>
      <w:proofErr w:type="gramStart"/>
      <w:r w:rsidRPr="005B076E">
        <w:rPr>
          <w:rFonts w:ascii="Times New Roman" w:hAnsi="Times New Roman"/>
          <w:sz w:val="24"/>
          <w:szCs w:val="24"/>
        </w:rPr>
        <w:t xml:space="preserve">Предоставление субсидий осуществляется </w:t>
      </w:r>
      <w:r w:rsidRPr="005B076E">
        <w:rPr>
          <w:rFonts w:ascii="Times New Roman" w:hAnsi="Times New Roman"/>
          <w:sz w:val="24"/>
          <w:szCs w:val="24"/>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w:t>
      </w:r>
      <w:proofErr w:type="gramEnd"/>
      <w:r w:rsidRPr="005B076E">
        <w:rPr>
          <w:rFonts w:ascii="Times New Roman" w:hAnsi="Times New Roman"/>
          <w:sz w:val="24"/>
          <w:szCs w:val="24"/>
          <w:shd w:val="clear" w:color="auto" w:fill="FFFFFF"/>
        </w:rPr>
        <w:t xml:space="preserve"> </w:t>
      </w:r>
      <w:r w:rsidRPr="005B076E">
        <w:rPr>
          <w:rFonts w:ascii="Times New Roman" w:hAnsi="Times New Roman"/>
          <w:sz w:val="24"/>
          <w:szCs w:val="24"/>
          <w:shd w:val="clear" w:color="auto" w:fill="FFFFFF"/>
        </w:rPr>
        <w:lastRenderedPageBreak/>
        <w:t>места происхождения (специальных вин), виноматериалов, если иное не предусмотрено нормативными правовыми </w:t>
      </w:r>
      <w:hyperlink r:id="rId14" w:anchor="dst100005" w:history="1">
        <w:r w:rsidRPr="005B076E">
          <w:rPr>
            <w:rFonts w:ascii="Times New Roman" w:hAnsi="Times New Roman"/>
            <w:sz w:val="24"/>
            <w:szCs w:val="24"/>
          </w:rPr>
          <w:t>актами</w:t>
        </w:r>
      </w:hyperlink>
      <w:r w:rsidRPr="005B076E">
        <w:rPr>
          <w:rFonts w:ascii="Times New Roman" w:hAnsi="Times New Roman"/>
          <w:sz w:val="24"/>
          <w:szCs w:val="24"/>
          <w:shd w:val="clear" w:color="auto" w:fill="FFFFFF"/>
        </w:rPr>
        <w:t> Правительства Российской Федерации), выполнением работ, оказанием услуг.</w:t>
      </w:r>
    </w:p>
    <w:p w:rsidR="005B076E" w:rsidRPr="005B076E" w:rsidRDefault="005B076E" w:rsidP="005B076E">
      <w:pPr>
        <w:pStyle w:val="ae"/>
        <w:shd w:val="clear" w:color="auto" w:fill="FFFFFF"/>
        <w:spacing w:before="0" w:beforeAutospacing="0" w:after="0" w:afterAutospacing="0"/>
        <w:ind w:firstLine="709"/>
        <w:jc w:val="both"/>
      </w:pPr>
      <w:r w:rsidRPr="005B076E">
        <w:t>1.2. В настоящем Порядке используются следующие понятия:</w:t>
      </w:r>
    </w:p>
    <w:p w:rsidR="005B076E" w:rsidRPr="005B076E" w:rsidRDefault="005B076E" w:rsidP="005B076E">
      <w:pPr>
        <w:pStyle w:val="ae"/>
        <w:shd w:val="clear" w:color="auto" w:fill="FFFFFF"/>
        <w:spacing w:before="0" w:beforeAutospacing="0" w:after="0" w:afterAutospacing="0"/>
        <w:ind w:firstLine="709"/>
        <w:jc w:val="both"/>
      </w:pPr>
      <w:r w:rsidRPr="005B076E">
        <w:t>1.2.1. Субсидия – денежные средства, предоставляемые из бюджета  Верх-Майзасского сельсовета Кыштовского района Новосибирской области (далее - местный бюджет) субсидии на конкурсной основе в целях финансового обеспечения затрат на территории Верх-Майзасского сельсовета Кыштовского района Новосибирской области.</w:t>
      </w:r>
    </w:p>
    <w:p w:rsidR="005B076E" w:rsidRPr="005B076E" w:rsidRDefault="005B076E" w:rsidP="005B076E">
      <w:pPr>
        <w:pStyle w:val="ae"/>
        <w:shd w:val="clear" w:color="auto" w:fill="FFFFFF"/>
        <w:spacing w:before="0" w:beforeAutospacing="0" w:after="0" w:afterAutospacing="0"/>
        <w:ind w:firstLine="709"/>
        <w:jc w:val="both"/>
      </w:pPr>
      <w:r w:rsidRPr="005B076E">
        <w:t>1.2.2. Соискатель субсидии – юридические лица, (за исключением муниципальных учреждений), индивидуальные предприниматели, а также физические лица – производители товаров, работ и услуг</w:t>
      </w:r>
      <w:r w:rsidRPr="005B076E">
        <w:rPr>
          <w:spacing w:val="2"/>
        </w:rPr>
        <w:t> </w:t>
      </w:r>
      <w:r w:rsidRPr="005B076E">
        <w:t>на территории Верх-Майзасского сельсовета Кыштовского района Новосибирской области.</w:t>
      </w:r>
    </w:p>
    <w:p w:rsidR="005B076E" w:rsidRPr="005B076E" w:rsidRDefault="005B076E" w:rsidP="005B076E">
      <w:pPr>
        <w:pStyle w:val="ae"/>
        <w:shd w:val="clear" w:color="auto" w:fill="FFFFFF"/>
        <w:spacing w:before="0" w:beforeAutospacing="0" w:after="0" w:afterAutospacing="0"/>
        <w:ind w:firstLine="709"/>
        <w:jc w:val="both"/>
      </w:pPr>
      <w:r w:rsidRPr="005B076E">
        <w:t>1.2.3. Заявка (конкурсная документация) – комплект документов и материалов, представляемых соискателем субсидии,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субсидии.</w:t>
      </w:r>
    </w:p>
    <w:p w:rsidR="005B076E" w:rsidRPr="005B076E" w:rsidRDefault="005B076E" w:rsidP="005B076E">
      <w:pPr>
        <w:pStyle w:val="ae"/>
        <w:shd w:val="clear" w:color="auto" w:fill="FFFFFF"/>
        <w:spacing w:before="0" w:beforeAutospacing="0" w:after="0" w:afterAutospacing="0"/>
        <w:ind w:firstLine="567"/>
        <w:jc w:val="both"/>
      </w:pPr>
      <w:r w:rsidRPr="005B076E">
        <w:t>1.2.4. Получатель субсидии – соискатель субсидии, заявка которого признана победившей в конкурсе.</w:t>
      </w:r>
    </w:p>
    <w:p w:rsidR="005B076E" w:rsidRPr="005B076E" w:rsidRDefault="005B076E" w:rsidP="005B076E">
      <w:pPr>
        <w:pStyle w:val="af0"/>
        <w:shd w:val="clear" w:color="auto" w:fill="FFFFFF"/>
        <w:spacing w:after="0" w:line="240" w:lineRule="auto"/>
        <w:ind w:left="0" w:firstLine="567"/>
        <w:jc w:val="both"/>
        <w:rPr>
          <w:rFonts w:ascii="Times New Roman" w:hAnsi="Times New Roman"/>
          <w:sz w:val="24"/>
          <w:szCs w:val="24"/>
          <w:shd w:val="clear" w:color="auto" w:fill="FFFFFF"/>
        </w:rPr>
      </w:pPr>
      <w:r w:rsidRPr="005B076E">
        <w:rPr>
          <w:rFonts w:ascii="Times New Roman" w:hAnsi="Times New Roman"/>
          <w:sz w:val="24"/>
          <w:szCs w:val="24"/>
        </w:rPr>
        <w:t>1.3.  Администрация Верх-Майзасского сельсовета Кыштовского района Новосибирской области  (далее - администрация муниципального образования) является главным распорядителем бюджетных средств, до которого доведены лимиты бюджетных обязательств на предоставление субсидии, осуществляющим предоставление субсидии в пределах бюджетных ассигнований, предусмотренных в бюджете Верх-Майзасского сельсовета Кыштовского района Новосибирской области   на соответствующий финансовый год и плановый период.</w:t>
      </w:r>
    </w:p>
    <w:p w:rsidR="005B076E" w:rsidRPr="005B076E" w:rsidRDefault="005B076E" w:rsidP="005B076E">
      <w:pPr>
        <w:pStyle w:val="af0"/>
        <w:shd w:val="clear" w:color="auto" w:fill="FFFFFF"/>
        <w:spacing w:after="0" w:line="240" w:lineRule="auto"/>
        <w:ind w:left="0" w:firstLine="567"/>
        <w:jc w:val="both"/>
        <w:rPr>
          <w:rFonts w:ascii="Times New Roman" w:hAnsi="Times New Roman"/>
          <w:sz w:val="24"/>
          <w:szCs w:val="24"/>
          <w:shd w:val="clear" w:color="auto" w:fill="FFFFFF"/>
        </w:rPr>
      </w:pPr>
      <w:r w:rsidRPr="005B076E">
        <w:rPr>
          <w:rFonts w:ascii="Times New Roman" w:hAnsi="Times New Roman"/>
          <w:sz w:val="24"/>
          <w:szCs w:val="24"/>
        </w:rPr>
        <w:t xml:space="preserve">1.4. </w:t>
      </w:r>
      <w:proofErr w:type="gramStart"/>
      <w:r w:rsidRPr="005B076E">
        <w:rPr>
          <w:rFonts w:ascii="Times New Roman" w:hAnsi="Times New Roman"/>
          <w:sz w:val="24"/>
          <w:szCs w:val="24"/>
        </w:rPr>
        <w:t xml:space="preserve">Цель предоставления субсидий:  </w:t>
      </w:r>
      <w:r w:rsidRPr="005B076E">
        <w:rPr>
          <w:rFonts w:ascii="Times New Roman" w:hAnsi="Times New Roman"/>
          <w:sz w:val="24"/>
          <w:szCs w:val="24"/>
          <w:shd w:val="clear" w:color="auto" w:fill="FFFFFF"/>
        </w:rPr>
        <w:t>возмещение недополученных доходов и (или) финансовое обеспечение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w:t>
      </w:r>
      <w:proofErr w:type="gramEnd"/>
      <w:r w:rsidRPr="005B076E">
        <w:rPr>
          <w:rFonts w:ascii="Times New Roman" w:hAnsi="Times New Roman"/>
          <w:sz w:val="24"/>
          <w:szCs w:val="24"/>
          <w:shd w:val="clear" w:color="auto" w:fill="FFFFFF"/>
        </w:rPr>
        <w:t xml:space="preserve"> не предусмотрено нормативными правовыми </w:t>
      </w:r>
      <w:hyperlink r:id="rId15" w:anchor="dst100005" w:history="1">
        <w:r w:rsidRPr="005B076E">
          <w:rPr>
            <w:rFonts w:ascii="Times New Roman" w:hAnsi="Times New Roman"/>
            <w:sz w:val="24"/>
            <w:szCs w:val="24"/>
          </w:rPr>
          <w:t>актами</w:t>
        </w:r>
      </w:hyperlink>
      <w:r w:rsidRPr="005B076E">
        <w:rPr>
          <w:rFonts w:ascii="Times New Roman" w:hAnsi="Times New Roman"/>
          <w:sz w:val="24"/>
          <w:szCs w:val="24"/>
          <w:shd w:val="clear" w:color="auto" w:fill="FFFFFF"/>
        </w:rPr>
        <w:t> Правительства Российской Федерации), выполнением работ, оказанием услуг.</w:t>
      </w:r>
    </w:p>
    <w:p w:rsidR="005B076E" w:rsidRPr="005B076E" w:rsidRDefault="005B076E" w:rsidP="005B076E">
      <w:pPr>
        <w:shd w:val="clear" w:color="auto" w:fill="FFFFFF"/>
        <w:ind w:firstLine="567"/>
        <w:jc w:val="both"/>
      </w:pPr>
      <w:r w:rsidRPr="005B076E">
        <w:t>1.5. Субсидии из местного бюджета предоставляются в соответствии с решением о бюджете Верх-Майзасского сельсовета Кыштовского района Новосибирской области на соответствующий период, определяющим категории получателей субсидии.</w:t>
      </w:r>
    </w:p>
    <w:p w:rsidR="005B076E" w:rsidRPr="005B076E" w:rsidRDefault="005B076E" w:rsidP="005B076E">
      <w:pPr>
        <w:shd w:val="clear" w:color="auto" w:fill="FFFFFF"/>
        <w:ind w:firstLine="567"/>
        <w:jc w:val="both"/>
      </w:pPr>
      <w:r w:rsidRPr="005B076E">
        <w:t xml:space="preserve"> 1.6.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5B076E">
        <w:t>услуг, имеющих право на получение субсидий из бюджета Верх-Майзасского сельсовета Кыштовского района Новосибирской области являются</w:t>
      </w:r>
      <w:proofErr w:type="gramEnd"/>
      <w:r w:rsidRPr="005B076E">
        <w:t>:</w:t>
      </w:r>
    </w:p>
    <w:p w:rsidR="005B076E" w:rsidRPr="005B076E" w:rsidRDefault="005B076E" w:rsidP="005B076E">
      <w:pPr>
        <w:shd w:val="clear" w:color="auto" w:fill="FFFFFF"/>
        <w:ind w:firstLine="567"/>
        <w:jc w:val="both"/>
      </w:pPr>
      <w:r w:rsidRPr="005B076E">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Верх-Майзасского сельсовета Кыштовского района Новосибирской области (далее – муниципальное образование);</w:t>
      </w:r>
    </w:p>
    <w:p w:rsidR="005B076E" w:rsidRPr="005B076E" w:rsidRDefault="005B076E" w:rsidP="005B076E">
      <w:pPr>
        <w:shd w:val="clear" w:color="auto" w:fill="FFFFFF"/>
        <w:ind w:firstLine="567"/>
        <w:jc w:val="both"/>
      </w:pPr>
      <w:r w:rsidRPr="005B076E">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5B076E" w:rsidRPr="005B076E" w:rsidRDefault="005B076E" w:rsidP="005B076E">
      <w:pPr>
        <w:shd w:val="clear" w:color="auto" w:fill="FFFFFF"/>
        <w:ind w:firstLine="567"/>
        <w:jc w:val="both"/>
      </w:pPr>
      <w:r w:rsidRPr="005B076E">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5B076E" w:rsidRPr="005B076E" w:rsidRDefault="005B076E" w:rsidP="005B076E">
      <w:pPr>
        <w:shd w:val="clear" w:color="auto" w:fill="FFFFFF"/>
        <w:ind w:firstLine="567"/>
        <w:jc w:val="both"/>
      </w:pPr>
      <w:r w:rsidRPr="005B076E">
        <w:t xml:space="preserve">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w:t>
      </w:r>
      <w:r w:rsidRPr="005B076E">
        <w:lastRenderedPageBreak/>
        <w:t>государственные внебюджетные фонды, а также по средствам бюджета муниципального образования, выданным на возвратной основе.</w:t>
      </w:r>
    </w:p>
    <w:p w:rsidR="005B076E" w:rsidRPr="005B076E" w:rsidRDefault="005B076E" w:rsidP="005B076E">
      <w:pPr>
        <w:shd w:val="clear" w:color="auto" w:fill="FFFFFF"/>
        <w:ind w:firstLine="567"/>
        <w:jc w:val="both"/>
      </w:pPr>
      <w:r w:rsidRPr="005B076E">
        <w:t xml:space="preserve"> 1.7. </w:t>
      </w:r>
      <w:proofErr w:type="gramStart"/>
      <w:r w:rsidRPr="005B076E">
        <w:t>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Верх-Майзасского сельсовета Кыштовского района Новосибирской области «О бюджете Верх-Майзасского сельсовета Кыштовского района</w:t>
      </w:r>
      <w:proofErr w:type="gramEnd"/>
      <w:r w:rsidRPr="005B076E">
        <w:t xml:space="preserve"> Новосибирской области на соответствующий финансовый год».</w:t>
      </w:r>
      <w:r w:rsidRPr="005B076E">
        <w:rPr>
          <w:highlight w:val="yellow"/>
        </w:rPr>
        <w:t xml:space="preserve"> </w:t>
      </w:r>
    </w:p>
    <w:p w:rsidR="005B076E" w:rsidRPr="005B076E" w:rsidRDefault="005B076E" w:rsidP="005B076E">
      <w:pPr>
        <w:shd w:val="clear" w:color="auto" w:fill="FFFFFF"/>
        <w:ind w:firstLine="567"/>
        <w:jc w:val="both"/>
      </w:pPr>
      <w:r w:rsidRPr="005B076E">
        <w:t xml:space="preserve">1.8.  Информация,  при формировании </w:t>
      </w:r>
      <w:proofErr w:type="gramStart"/>
      <w:r w:rsidRPr="005B076E">
        <w:t>проекта  решения представительного органа местного самоуправления муниципального образования</w:t>
      </w:r>
      <w:proofErr w:type="gramEnd"/>
      <w:r w:rsidRPr="005B076E">
        <w:t xml:space="preserve"> о бюджете Верх-Майзасского сельсовета Кыштовского района Новосибирской области, о внесении изменений в бюджет Верх-Майзасского сельсовета Кыштовского района Новосибирской области, в части сведений о субсидиях, подлежит размещению на едином портале бюджетной системы Российской Федерации в информационно-телекоммуникационной сети «Интернет».</w:t>
      </w:r>
    </w:p>
    <w:p w:rsidR="005B076E" w:rsidRPr="005B076E" w:rsidRDefault="005B076E" w:rsidP="005B076E">
      <w:pPr>
        <w:shd w:val="clear" w:color="auto" w:fill="FFFFFF"/>
        <w:ind w:firstLine="567"/>
        <w:jc w:val="both"/>
        <w:rPr>
          <w:shd w:val="clear" w:color="auto" w:fill="FFFFFF"/>
        </w:rPr>
      </w:pPr>
    </w:p>
    <w:p w:rsidR="005B076E" w:rsidRPr="005B076E" w:rsidRDefault="005B076E" w:rsidP="005B076E">
      <w:pPr>
        <w:pStyle w:val="ae"/>
        <w:spacing w:before="0" w:beforeAutospacing="0" w:after="0" w:afterAutospacing="0"/>
        <w:ind w:firstLine="709"/>
        <w:jc w:val="center"/>
      </w:pPr>
      <w:r w:rsidRPr="005B076E">
        <w:t>II. Порядок проведения отбора соискателей субсидий, в том числе гранта в форме субсидии для предоставления субсидий</w:t>
      </w:r>
    </w:p>
    <w:p w:rsidR="005B076E" w:rsidRPr="005B076E" w:rsidRDefault="005B076E" w:rsidP="005B076E">
      <w:pPr>
        <w:pStyle w:val="ae"/>
        <w:spacing w:before="0" w:beforeAutospacing="0" w:after="0" w:afterAutospacing="0"/>
        <w:ind w:firstLine="709"/>
        <w:jc w:val="both"/>
      </w:pPr>
      <w:r w:rsidRPr="005B076E">
        <w:t> </w:t>
      </w:r>
    </w:p>
    <w:p w:rsidR="005B076E" w:rsidRPr="005B076E" w:rsidRDefault="005B076E" w:rsidP="005B076E">
      <w:pPr>
        <w:pStyle w:val="ae"/>
        <w:spacing w:before="0" w:beforeAutospacing="0" w:after="0" w:afterAutospacing="0"/>
        <w:ind w:firstLine="709"/>
        <w:jc w:val="both"/>
      </w:pPr>
      <w:r w:rsidRPr="005B076E">
        <w:t>2.1. Администрация муниципального образования как организатор конкурса:</w:t>
      </w:r>
    </w:p>
    <w:p w:rsidR="005B076E" w:rsidRPr="005B076E" w:rsidRDefault="005B076E" w:rsidP="005B076E">
      <w:pPr>
        <w:pStyle w:val="ae"/>
        <w:spacing w:before="0" w:beforeAutospacing="0" w:after="0" w:afterAutospacing="0"/>
        <w:ind w:firstLine="709"/>
        <w:jc w:val="both"/>
      </w:pPr>
      <w:r w:rsidRPr="005B076E">
        <w:t>2.1.1. Обеспечивает работу конкурсной комиссии по определению претендентов на предоставление субсидий на территории муниципального образования  (далее – конкурсная комиссия), состав которой, утверждается распоряжением администрации муниципального образования.</w:t>
      </w:r>
    </w:p>
    <w:p w:rsidR="005B076E" w:rsidRPr="005B076E" w:rsidRDefault="005B076E" w:rsidP="005B076E">
      <w:pPr>
        <w:pStyle w:val="ae"/>
        <w:spacing w:before="0" w:beforeAutospacing="0" w:after="0" w:afterAutospacing="0"/>
        <w:ind w:firstLine="709"/>
        <w:jc w:val="both"/>
      </w:pPr>
      <w:r w:rsidRPr="005B076E">
        <w:t>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5B076E" w:rsidRPr="005B076E" w:rsidRDefault="005B076E" w:rsidP="005B076E">
      <w:pPr>
        <w:pStyle w:val="ae"/>
        <w:spacing w:before="0" w:beforeAutospacing="0" w:after="0" w:afterAutospacing="0"/>
        <w:ind w:firstLine="709"/>
        <w:jc w:val="both"/>
      </w:pPr>
      <w:r w:rsidRPr="005B076E">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5B076E" w:rsidRPr="005B076E" w:rsidRDefault="005B076E" w:rsidP="005B076E">
      <w:pPr>
        <w:pStyle w:val="ae"/>
        <w:spacing w:before="0" w:beforeAutospacing="0" w:after="0" w:afterAutospacing="0"/>
        <w:ind w:firstLine="709"/>
        <w:jc w:val="both"/>
      </w:pPr>
      <w:r w:rsidRPr="005B076E">
        <w:t>а) перечень документов, необходимых для участия в конкурсе;</w:t>
      </w:r>
    </w:p>
    <w:p w:rsidR="005B076E" w:rsidRPr="005B076E" w:rsidRDefault="005B076E" w:rsidP="005B076E">
      <w:pPr>
        <w:pStyle w:val="ae"/>
        <w:spacing w:before="0" w:beforeAutospacing="0" w:after="0" w:afterAutospacing="0"/>
        <w:ind w:firstLine="709"/>
        <w:jc w:val="both"/>
      </w:pPr>
      <w:r w:rsidRPr="005B076E">
        <w:t xml:space="preserve">б) о </w:t>
      </w:r>
      <w:r w:rsidRPr="005B076E">
        <w:rPr>
          <w:shd w:val="clear" w:color="auto" w:fill="FFFFFF"/>
        </w:rPr>
        <w:t>сроках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r w:rsidRPr="005B076E">
        <w:t>;</w:t>
      </w:r>
    </w:p>
    <w:p w:rsidR="005B076E" w:rsidRPr="005B076E" w:rsidRDefault="005B076E" w:rsidP="005B076E">
      <w:pPr>
        <w:pStyle w:val="ae"/>
        <w:spacing w:before="0" w:beforeAutospacing="0" w:after="0" w:afterAutospacing="0"/>
        <w:ind w:firstLine="709"/>
        <w:jc w:val="both"/>
      </w:pPr>
      <w:r w:rsidRPr="005B076E">
        <w:t>в) время и место приема заявок на участие в конкурсе, почтовый адрес</w:t>
      </w:r>
      <w:r w:rsidRPr="005B076E">
        <w:br/>
        <w:t>и адрес электронной почты для направления заявок на участие в конкурсе;</w:t>
      </w:r>
    </w:p>
    <w:p w:rsidR="005B076E" w:rsidRPr="005B076E" w:rsidRDefault="005B076E" w:rsidP="005B076E">
      <w:pPr>
        <w:pStyle w:val="ae"/>
        <w:spacing w:before="0" w:beforeAutospacing="0" w:after="0" w:afterAutospacing="0"/>
        <w:ind w:firstLine="709"/>
        <w:jc w:val="both"/>
      </w:pPr>
      <w:r w:rsidRPr="005B076E">
        <w:t>г) номер телефона для получения консультаций по вопросам подготовки заявок на участие в конкурсе;</w:t>
      </w:r>
    </w:p>
    <w:p w:rsidR="005B076E" w:rsidRPr="005B076E" w:rsidRDefault="005B076E" w:rsidP="005B076E">
      <w:pPr>
        <w:pStyle w:val="ae"/>
        <w:spacing w:before="0" w:beforeAutospacing="0" w:after="0" w:afterAutospacing="0"/>
        <w:ind w:firstLine="709"/>
        <w:jc w:val="both"/>
        <w:rPr>
          <w:rFonts w:eastAsia="Calibri"/>
          <w:shd w:val="clear" w:color="auto" w:fill="FFFFFF"/>
          <w:lang w:eastAsia="en-US"/>
        </w:rPr>
      </w:pPr>
      <w:proofErr w:type="spellStart"/>
      <w:r w:rsidRPr="005B076E">
        <w:t>д</w:t>
      </w:r>
      <w:proofErr w:type="spellEnd"/>
      <w:r w:rsidRPr="005B076E">
        <w:t>)</w:t>
      </w:r>
      <w:r w:rsidRPr="005B076E">
        <w:rPr>
          <w:shd w:val="clear" w:color="auto" w:fill="FFFFFF"/>
        </w:rPr>
        <w:t xml:space="preserve"> </w:t>
      </w:r>
      <w:r w:rsidRPr="005B076E">
        <w:rPr>
          <w:rFonts w:eastAsia="Calibri"/>
          <w:shd w:val="clear" w:color="auto" w:fill="FFFFFF"/>
          <w:lang w:eastAsia="en-US"/>
        </w:rPr>
        <w:t>цели предоставления субсидии в соответствии с </w:t>
      </w:r>
      <w:hyperlink r:id="rId16" w:anchor="/document/74681710/entry/1032" w:history="1">
        <w:r w:rsidRPr="005B076E">
          <w:rPr>
            <w:rFonts w:eastAsia="Calibri"/>
            <w:lang w:eastAsia="en-US"/>
          </w:rPr>
          <w:t>1.4.</w:t>
        </w:r>
      </w:hyperlink>
      <w:r w:rsidRPr="005B076E">
        <w:rPr>
          <w:rFonts w:eastAsia="Calibri"/>
          <w:shd w:val="clear" w:color="auto" w:fill="FFFFFF"/>
          <w:lang w:eastAsia="en-US"/>
        </w:rPr>
        <w:t> настоящего Порядка, а также результаты предоставления субсидии;</w:t>
      </w:r>
    </w:p>
    <w:p w:rsidR="005B076E" w:rsidRPr="005B076E" w:rsidRDefault="005B076E" w:rsidP="005B076E">
      <w:pPr>
        <w:pStyle w:val="ae"/>
        <w:spacing w:before="0" w:beforeAutospacing="0" w:after="0" w:afterAutospacing="0"/>
        <w:ind w:firstLine="709"/>
        <w:jc w:val="both"/>
      </w:pPr>
      <w:r w:rsidRPr="005B076E">
        <w:rPr>
          <w:rFonts w:eastAsia="Calibri"/>
          <w:shd w:val="clear" w:color="auto" w:fill="FFFFFF"/>
          <w:lang w:eastAsia="en-US"/>
        </w:rPr>
        <w:t>е)</w:t>
      </w:r>
      <w:r w:rsidRPr="005B076E">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5B076E" w:rsidRPr="005B076E" w:rsidRDefault="005B076E" w:rsidP="005B076E">
      <w:pPr>
        <w:pStyle w:val="bodytext"/>
        <w:spacing w:before="0" w:beforeAutospacing="0" w:after="0" w:afterAutospacing="0"/>
        <w:ind w:firstLine="567"/>
        <w:jc w:val="both"/>
      </w:pPr>
      <w:r w:rsidRPr="005B076E">
        <w:t>ж) требования к участникам отбора, перечень документов, представляемых участниками отбора для подтверждения их соответствия указанным требованиям;</w:t>
      </w:r>
    </w:p>
    <w:p w:rsidR="005B076E" w:rsidRPr="005B076E" w:rsidRDefault="005B076E" w:rsidP="005B076E">
      <w:pPr>
        <w:pStyle w:val="bodytext"/>
        <w:spacing w:before="0" w:beforeAutospacing="0" w:after="0" w:afterAutospacing="0"/>
        <w:ind w:firstLine="567"/>
        <w:jc w:val="both"/>
      </w:pPr>
      <w:proofErr w:type="spellStart"/>
      <w:r w:rsidRPr="005B076E">
        <w:t>з</w:t>
      </w:r>
      <w:proofErr w:type="spellEnd"/>
      <w:r w:rsidRPr="005B076E">
        <w:t>) порядок подачи заявок участниками отбора и требований, предъявляемых к форме и содержанию заявок, подаваемых участниками отбора;</w:t>
      </w:r>
    </w:p>
    <w:p w:rsidR="005B076E" w:rsidRPr="005B076E" w:rsidRDefault="005B076E" w:rsidP="005B076E">
      <w:pPr>
        <w:pStyle w:val="bodytext"/>
        <w:spacing w:before="0" w:beforeAutospacing="0" w:after="0" w:afterAutospacing="0"/>
        <w:ind w:firstLine="567"/>
        <w:jc w:val="both"/>
      </w:pPr>
      <w:r w:rsidRPr="005B076E">
        <w:t xml:space="preserve">и) порядок отзыва заявок участников отбора, порядок возврата заявок участников отбора (в случае наличия оснований для возврата заявок участников отбора), порядка </w:t>
      </w:r>
      <w:proofErr w:type="gramStart"/>
      <w:r w:rsidRPr="005B076E">
        <w:t>внесения изменений заявки участников отбора</w:t>
      </w:r>
      <w:proofErr w:type="gramEnd"/>
      <w:r w:rsidRPr="005B076E">
        <w:t>;</w:t>
      </w:r>
    </w:p>
    <w:p w:rsidR="005B076E" w:rsidRPr="005B076E" w:rsidRDefault="005B076E" w:rsidP="005B076E">
      <w:pPr>
        <w:pStyle w:val="bodytext"/>
        <w:spacing w:before="0" w:beforeAutospacing="0" w:after="0" w:afterAutospacing="0"/>
        <w:ind w:firstLine="567"/>
        <w:jc w:val="both"/>
      </w:pPr>
      <w:r w:rsidRPr="005B076E">
        <w:lastRenderedPageBreak/>
        <w:t>к) правила рассмотрения и оценки заявок участников отбора;</w:t>
      </w:r>
    </w:p>
    <w:p w:rsidR="005B076E" w:rsidRPr="005B076E" w:rsidRDefault="005B076E" w:rsidP="005B076E">
      <w:pPr>
        <w:pStyle w:val="bodytext"/>
        <w:spacing w:before="0" w:beforeAutospacing="0" w:after="0" w:afterAutospacing="0"/>
        <w:ind w:firstLine="567"/>
        <w:jc w:val="both"/>
      </w:pPr>
      <w:r w:rsidRPr="005B076E">
        <w:t>л)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B076E" w:rsidRPr="005B076E" w:rsidRDefault="005B076E" w:rsidP="005B076E">
      <w:pPr>
        <w:pStyle w:val="bodytext"/>
        <w:spacing w:before="0" w:beforeAutospacing="0" w:after="0" w:afterAutospacing="0"/>
        <w:ind w:firstLine="567"/>
        <w:jc w:val="both"/>
      </w:pPr>
      <w:r w:rsidRPr="005B076E">
        <w:t>м) срок, в течение которого победитель (победители) отбора должен подписать соглашение о предоставлении Субсидии (далее - Соглашение);</w:t>
      </w:r>
    </w:p>
    <w:p w:rsidR="005B076E" w:rsidRPr="005B076E" w:rsidRDefault="005B076E" w:rsidP="005B076E">
      <w:pPr>
        <w:pStyle w:val="bodytext"/>
        <w:spacing w:before="0" w:beforeAutospacing="0" w:after="0" w:afterAutospacing="0"/>
        <w:ind w:firstLine="567"/>
        <w:jc w:val="both"/>
      </w:pPr>
      <w:proofErr w:type="spellStart"/>
      <w:r w:rsidRPr="005B076E">
        <w:t>н</w:t>
      </w:r>
      <w:proofErr w:type="spellEnd"/>
      <w:r w:rsidRPr="005B076E">
        <w:t xml:space="preserve">) условия признания победителя (победителей) отбора </w:t>
      </w:r>
      <w:proofErr w:type="gramStart"/>
      <w:r w:rsidRPr="005B076E">
        <w:t>уклонившимся</w:t>
      </w:r>
      <w:proofErr w:type="gramEnd"/>
      <w:r w:rsidRPr="005B076E">
        <w:t xml:space="preserve"> от заключения Соглашения;</w:t>
      </w:r>
    </w:p>
    <w:p w:rsidR="005B076E" w:rsidRPr="005B076E" w:rsidRDefault="005B076E" w:rsidP="005B076E">
      <w:pPr>
        <w:pStyle w:val="bodytext"/>
        <w:spacing w:before="0" w:beforeAutospacing="0" w:after="0" w:afterAutospacing="0"/>
        <w:ind w:firstLine="567"/>
        <w:jc w:val="both"/>
      </w:pPr>
      <w:r w:rsidRPr="005B076E">
        <w:t>о) дату размещения результатов отбора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отбора.</w:t>
      </w:r>
    </w:p>
    <w:p w:rsidR="005B076E" w:rsidRPr="005B076E" w:rsidRDefault="005B076E" w:rsidP="005B076E">
      <w:pPr>
        <w:pStyle w:val="ae"/>
        <w:spacing w:before="0" w:beforeAutospacing="0" w:after="0" w:afterAutospacing="0"/>
        <w:ind w:firstLine="709"/>
        <w:jc w:val="both"/>
      </w:pPr>
      <w:r w:rsidRPr="005B076E">
        <w:t xml:space="preserve">Срок приема заявок на участие в конкурсе составляет  </w:t>
      </w:r>
      <w:r w:rsidRPr="005B076E">
        <w:br/>
        <w:t>тридцать календарных дней, и начинает исчисляться  после дня размещения объявления о проведении конкурса.</w:t>
      </w:r>
    </w:p>
    <w:p w:rsidR="005B076E" w:rsidRPr="005B076E" w:rsidRDefault="005B076E" w:rsidP="005B076E">
      <w:pPr>
        <w:pStyle w:val="ae"/>
        <w:spacing w:before="0" w:beforeAutospacing="0" w:after="0" w:afterAutospacing="0"/>
        <w:ind w:firstLine="709"/>
        <w:jc w:val="both"/>
      </w:pPr>
      <w:r w:rsidRPr="005B076E">
        <w:t>2.1.3. Организует консультирование по вопросам подготовки заявок на участие в конкурсе.</w:t>
      </w:r>
    </w:p>
    <w:p w:rsidR="005B076E" w:rsidRPr="005B076E" w:rsidRDefault="005B076E" w:rsidP="005B076E">
      <w:pPr>
        <w:pStyle w:val="ae"/>
        <w:spacing w:before="0" w:beforeAutospacing="0" w:after="0" w:afterAutospacing="0"/>
        <w:ind w:firstLine="709"/>
        <w:jc w:val="both"/>
      </w:pPr>
      <w:r w:rsidRPr="005B076E">
        <w:t>2.1.4. Организует прием, регистрацию и передачу на рассмотрение конкурсной комиссии заявок на участие в конкурсе.</w:t>
      </w:r>
    </w:p>
    <w:p w:rsidR="005B076E" w:rsidRPr="005B076E" w:rsidRDefault="005B076E" w:rsidP="005B076E">
      <w:pPr>
        <w:pStyle w:val="ae"/>
        <w:spacing w:before="0" w:beforeAutospacing="0" w:after="0" w:afterAutospacing="0"/>
        <w:ind w:firstLine="709"/>
        <w:jc w:val="both"/>
      </w:pPr>
      <w:r w:rsidRPr="005B076E">
        <w:t>2.1.5. Обеспечивает сохранность поданных заявок на участие в конкурсе.</w:t>
      </w:r>
    </w:p>
    <w:p w:rsidR="005B076E" w:rsidRPr="005B076E" w:rsidRDefault="005B076E" w:rsidP="005B076E">
      <w:pPr>
        <w:pStyle w:val="ae"/>
        <w:spacing w:before="0" w:beforeAutospacing="0" w:after="0" w:afterAutospacing="0"/>
        <w:ind w:firstLine="709"/>
        <w:jc w:val="both"/>
      </w:pPr>
      <w:r w:rsidRPr="005B076E">
        <w:t>2.1.6. Для участия в конкурсе на предоставление субсидии, из бюджета муниципального образования (далее - местный бюджет) соискатель субсидии, представляет организатору конкурса следующую конкурсную документацию:</w:t>
      </w:r>
    </w:p>
    <w:p w:rsidR="005B076E" w:rsidRPr="005B076E" w:rsidRDefault="005B076E" w:rsidP="005B076E">
      <w:pPr>
        <w:pStyle w:val="ae"/>
        <w:spacing w:before="0" w:beforeAutospacing="0" w:after="0" w:afterAutospacing="0"/>
        <w:ind w:firstLine="709"/>
        <w:jc w:val="both"/>
      </w:pPr>
      <w:r w:rsidRPr="005B076E">
        <w:t>а) Заявка на участие в конкурсе по форме, прилагаемой к соглашениям, форма, которых утверждена постановлением администрации муниципального образования.</w:t>
      </w:r>
    </w:p>
    <w:p w:rsidR="005B076E" w:rsidRPr="005B076E" w:rsidRDefault="005B076E" w:rsidP="005B076E">
      <w:pPr>
        <w:pStyle w:val="ae"/>
        <w:spacing w:before="0" w:beforeAutospacing="0" w:after="0" w:afterAutospacing="0"/>
        <w:ind w:firstLine="709"/>
        <w:jc w:val="both"/>
      </w:pPr>
      <w:r w:rsidRPr="005B076E">
        <w:t>Один соискатель субсидии может подать только одну заявку.</w:t>
      </w:r>
    </w:p>
    <w:p w:rsidR="005B076E" w:rsidRPr="005B076E" w:rsidRDefault="005B076E" w:rsidP="005B076E">
      <w:pPr>
        <w:pStyle w:val="ae"/>
        <w:spacing w:before="0" w:beforeAutospacing="0" w:after="0" w:afterAutospacing="0"/>
        <w:ind w:firstLine="709"/>
        <w:jc w:val="both"/>
      </w:pPr>
      <w:r w:rsidRPr="005B076E">
        <w:t>б) Копии учредительных документов, заверенные печатью и подписью руководителя.</w:t>
      </w:r>
    </w:p>
    <w:p w:rsidR="005B076E" w:rsidRPr="005B076E" w:rsidRDefault="005B076E" w:rsidP="005B076E">
      <w:pPr>
        <w:pStyle w:val="ae"/>
        <w:spacing w:before="0" w:beforeAutospacing="0" w:after="0" w:afterAutospacing="0"/>
        <w:ind w:firstLine="709"/>
        <w:jc w:val="both"/>
      </w:pPr>
      <w:proofErr w:type="gramStart"/>
      <w:r w:rsidRPr="005B076E">
        <w:t>в) Письмо-подтверждение о том, что на дату регистрации заявки на участие в конкурсе соискатель субсидии, в том числе гранта в форме субсидии,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roofErr w:type="gramEnd"/>
    </w:p>
    <w:p w:rsidR="005B076E" w:rsidRPr="005B076E" w:rsidRDefault="005B076E" w:rsidP="005B076E">
      <w:pPr>
        <w:pStyle w:val="ae"/>
        <w:spacing w:before="0" w:beforeAutospacing="0" w:after="0" w:afterAutospacing="0"/>
        <w:ind w:firstLine="709"/>
        <w:jc w:val="both"/>
      </w:pPr>
      <w:r w:rsidRPr="005B076E">
        <w:t>г) Документы  подтверждающие фактически произведенные затраты (недополученные доходы);</w:t>
      </w:r>
    </w:p>
    <w:p w:rsidR="005B076E" w:rsidRPr="005B076E" w:rsidRDefault="005B076E" w:rsidP="005B076E">
      <w:pPr>
        <w:pStyle w:val="ae"/>
        <w:spacing w:before="0" w:beforeAutospacing="0" w:after="0" w:afterAutospacing="0"/>
        <w:ind w:firstLine="709"/>
        <w:jc w:val="both"/>
      </w:pPr>
      <w:proofErr w:type="spellStart"/>
      <w:r w:rsidRPr="005B076E">
        <w:t>д</w:t>
      </w:r>
      <w:proofErr w:type="spellEnd"/>
      <w:r w:rsidRPr="005B076E">
        <w:t>) Сведения о банковских реквизитах соискателя субсидии, в том числе гранта в форме субсидии.</w:t>
      </w:r>
    </w:p>
    <w:p w:rsidR="005B076E" w:rsidRPr="005B076E" w:rsidRDefault="005B076E" w:rsidP="005B076E">
      <w:pPr>
        <w:pStyle w:val="ae"/>
        <w:spacing w:before="0" w:beforeAutospacing="0" w:after="0" w:afterAutospacing="0"/>
        <w:ind w:firstLine="709"/>
        <w:jc w:val="both"/>
      </w:pPr>
      <w:r w:rsidRPr="005B076E">
        <w:t>2.1.7. Помимо документов, указанных в пункте 2.1.6. Порядка, соискатель субсидии может представить дополнительные документы и материалы о деятельности.</w:t>
      </w:r>
    </w:p>
    <w:p w:rsidR="005B076E" w:rsidRPr="005B076E" w:rsidRDefault="005B076E" w:rsidP="005B076E">
      <w:pPr>
        <w:pStyle w:val="ae"/>
        <w:spacing w:before="0" w:beforeAutospacing="0" w:after="0" w:afterAutospacing="0"/>
        <w:ind w:firstLine="709"/>
        <w:jc w:val="both"/>
      </w:pPr>
      <w:r w:rsidRPr="005B076E">
        <w:t>Если указанная информация в заявке содержит персональные данные,</w:t>
      </w:r>
      <w:r w:rsidRPr="005B076E">
        <w:br/>
        <w:t>то соискатель субсидии представляет согласие на их обработку.</w:t>
      </w:r>
    </w:p>
    <w:p w:rsidR="005B076E" w:rsidRPr="005B076E" w:rsidRDefault="005B076E" w:rsidP="005B076E">
      <w:pPr>
        <w:pStyle w:val="ae"/>
        <w:spacing w:before="0" w:beforeAutospacing="0" w:after="0" w:afterAutospacing="0"/>
        <w:ind w:firstLine="709"/>
        <w:jc w:val="both"/>
      </w:pPr>
      <w:r w:rsidRPr="005B076E">
        <w:t>2.1.8. При поступлении заявки, секретарь конкурсной комиссии регистрирует ее в журнале учета заявок на участие в конкурсе в день ее поступления.</w:t>
      </w:r>
    </w:p>
    <w:p w:rsidR="005B076E" w:rsidRPr="005B076E" w:rsidRDefault="005B076E" w:rsidP="005B076E">
      <w:pPr>
        <w:pStyle w:val="ae"/>
        <w:spacing w:before="0" w:beforeAutospacing="0" w:after="0" w:afterAutospacing="0"/>
        <w:ind w:firstLine="709"/>
        <w:jc w:val="both"/>
      </w:pPr>
      <w:r w:rsidRPr="005B076E">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5B076E" w:rsidRPr="005B076E" w:rsidRDefault="005B076E" w:rsidP="005B076E">
      <w:pPr>
        <w:pStyle w:val="ae"/>
        <w:spacing w:before="0" w:beforeAutospacing="0" w:after="0" w:afterAutospacing="0"/>
        <w:ind w:firstLine="709"/>
        <w:jc w:val="both"/>
      </w:pPr>
      <w:r w:rsidRPr="005B076E">
        <w:t>1) выписку из Единого государственного реестра юридических лиц, Единого государственного реестра индивидуальных предпринимателей;</w:t>
      </w:r>
    </w:p>
    <w:p w:rsidR="005B076E" w:rsidRPr="005B076E" w:rsidRDefault="005B076E" w:rsidP="005B076E">
      <w:pPr>
        <w:pStyle w:val="ae"/>
        <w:spacing w:before="0" w:beforeAutospacing="0" w:after="0" w:afterAutospacing="0"/>
        <w:ind w:firstLine="709"/>
        <w:jc w:val="both"/>
      </w:pPr>
      <w:r w:rsidRPr="005B076E">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76E" w:rsidRPr="005B076E" w:rsidRDefault="005B076E" w:rsidP="005B076E">
      <w:pPr>
        <w:pStyle w:val="ae"/>
        <w:spacing w:before="0" w:beforeAutospacing="0" w:after="0" w:afterAutospacing="0"/>
        <w:ind w:firstLine="709"/>
        <w:jc w:val="both"/>
      </w:pPr>
      <w:r w:rsidRPr="005B076E">
        <w:t>3) справку Фонда социального страхования, подтверждающую отсутствие задолженности по страховым взносам;</w:t>
      </w:r>
    </w:p>
    <w:p w:rsidR="005B076E" w:rsidRPr="005B076E" w:rsidRDefault="005B076E" w:rsidP="005B076E">
      <w:pPr>
        <w:pStyle w:val="ae"/>
        <w:spacing w:before="0" w:beforeAutospacing="0" w:after="0" w:afterAutospacing="0"/>
        <w:ind w:firstLine="709"/>
        <w:jc w:val="both"/>
      </w:pPr>
      <w:r w:rsidRPr="005B076E">
        <w:lastRenderedPageBreak/>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5B076E" w:rsidRPr="005B076E" w:rsidRDefault="005B076E" w:rsidP="005B076E">
      <w:pPr>
        <w:pStyle w:val="ae"/>
        <w:spacing w:before="0" w:beforeAutospacing="0" w:after="0" w:afterAutospacing="0"/>
        <w:ind w:firstLine="709"/>
        <w:jc w:val="both"/>
      </w:pPr>
      <w:r w:rsidRPr="005B076E">
        <w:t>2.1.9. 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5B076E" w:rsidRPr="005B076E" w:rsidRDefault="005B076E" w:rsidP="005B076E">
      <w:pPr>
        <w:pStyle w:val="ae"/>
        <w:spacing w:before="0" w:beforeAutospacing="0" w:after="0" w:afterAutospacing="0"/>
        <w:ind w:firstLine="709"/>
        <w:jc w:val="both"/>
      </w:pPr>
      <w:r w:rsidRPr="005B076E">
        <w:t>2.1.10. Заявка на участие в конкурсе должна быть представлена на бумажном и электронном носителе.</w:t>
      </w:r>
    </w:p>
    <w:p w:rsidR="005B076E" w:rsidRPr="005B076E" w:rsidRDefault="005B076E" w:rsidP="005B076E">
      <w:pPr>
        <w:pStyle w:val="ae"/>
        <w:spacing w:before="0" w:beforeAutospacing="0" w:after="0" w:afterAutospacing="0"/>
        <w:ind w:firstLine="709"/>
        <w:jc w:val="both"/>
      </w:pPr>
      <w:r w:rsidRPr="005B076E">
        <w:t>2.1.11. Представленные на конкурс документы возврату не подлежат.</w:t>
      </w:r>
    </w:p>
    <w:p w:rsidR="005B076E" w:rsidRPr="005B076E" w:rsidRDefault="005B076E" w:rsidP="005B076E">
      <w:pPr>
        <w:pStyle w:val="ae"/>
        <w:spacing w:before="0" w:beforeAutospacing="0" w:after="0" w:afterAutospacing="0"/>
        <w:ind w:firstLine="709"/>
        <w:jc w:val="both"/>
      </w:pPr>
      <w:r w:rsidRPr="005B076E">
        <w:t>2.1.12. Документы, представленные не в полном объеме, либо поступившие после окончания установленного срока приема заявок, не рассматриваются.</w:t>
      </w:r>
    </w:p>
    <w:p w:rsidR="005B076E" w:rsidRPr="005B076E" w:rsidRDefault="005B076E" w:rsidP="005B076E">
      <w:pPr>
        <w:pStyle w:val="ae"/>
        <w:spacing w:before="0" w:beforeAutospacing="0" w:after="0" w:afterAutospacing="0"/>
        <w:ind w:firstLine="709"/>
        <w:jc w:val="both"/>
      </w:pPr>
      <w:r w:rsidRPr="005B076E">
        <w:t>2.1.13. В случае отсутствия заявок или в случае несоответствия требованиям, указанным в пункте 1.6. настоящего Порядка, всех соискателей субсидий конкурс признается несостоявшимся, о чем в срок не позднее десяти рабочих дней с момента завершения приема заявок оформляется протокол.</w:t>
      </w:r>
    </w:p>
    <w:p w:rsidR="005B076E" w:rsidRPr="005B076E" w:rsidRDefault="005B076E" w:rsidP="005B076E">
      <w:pPr>
        <w:pStyle w:val="ae"/>
        <w:spacing w:before="0" w:beforeAutospacing="0" w:after="0" w:afterAutospacing="0"/>
        <w:ind w:firstLine="709"/>
        <w:jc w:val="both"/>
      </w:pPr>
      <w:r w:rsidRPr="005B076E">
        <w:t>2.1.14. Основаниями для отказа соискателю субсидии в участии в конкурсе являются:</w:t>
      </w:r>
    </w:p>
    <w:p w:rsidR="005B076E" w:rsidRPr="005B076E" w:rsidRDefault="005B076E" w:rsidP="005B076E">
      <w:pPr>
        <w:pStyle w:val="ae"/>
        <w:spacing w:before="0" w:beforeAutospacing="0" w:after="0" w:afterAutospacing="0"/>
        <w:ind w:firstLine="709"/>
        <w:jc w:val="both"/>
      </w:pPr>
      <w:r w:rsidRPr="005B076E">
        <w:t>1) Несоответствие представленных соискателем субсидии  документов требованиям, определенным подпунктом 2.1.6 настоящего раздела, или непредставление (предоставление не в полном объеме) указанных документов.</w:t>
      </w:r>
    </w:p>
    <w:p w:rsidR="005B076E" w:rsidRPr="005B076E" w:rsidRDefault="005B076E" w:rsidP="005B076E">
      <w:pPr>
        <w:pStyle w:val="ae"/>
        <w:spacing w:before="0" w:beforeAutospacing="0" w:after="0" w:afterAutospacing="0"/>
        <w:ind w:firstLine="709"/>
        <w:jc w:val="both"/>
      </w:pPr>
      <w:r w:rsidRPr="005B076E">
        <w:t>2) Недостоверность представленной соискателем субсидии, в том числе гранта в форме субсидии, информации.</w:t>
      </w:r>
    </w:p>
    <w:p w:rsidR="005B076E" w:rsidRPr="005B076E" w:rsidRDefault="005B076E" w:rsidP="005B076E">
      <w:pPr>
        <w:pStyle w:val="ae"/>
        <w:spacing w:before="0" w:beforeAutospacing="0" w:after="0" w:afterAutospacing="0"/>
        <w:ind w:firstLine="709"/>
        <w:jc w:val="both"/>
      </w:pPr>
      <w:r w:rsidRPr="005B076E">
        <w:t>3) Несоответствие соискателя субсидии на 1-е число месяца, предшествующего месяцу, в котором планируется проведение отбора, следующим требованиям:</w:t>
      </w:r>
    </w:p>
    <w:p w:rsidR="005B076E" w:rsidRPr="005B076E" w:rsidRDefault="005B076E" w:rsidP="005B076E">
      <w:pPr>
        <w:pStyle w:val="ae"/>
        <w:spacing w:before="0" w:beforeAutospacing="0" w:after="0" w:afterAutospacing="0"/>
        <w:ind w:firstLine="709"/>
        <w:jc w:val="both"/>
      </w:pPr>
      <w:proofErr w:type="gramStart"/>
      <w:r w:rsidRPr="005B076E">
        <w:t>а) соискатель субсидии, в том числе гранта в форме субсидии,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w:t>
      </w:r>
      <w:proofErr w:type="gramEnd"/>
      <w:r w:rsidRPr="005B076E">
        <w:t xml:space="preserve"> </w:t>
      </w:r>
      <w:proofErr w:type="gramStart"/>
      <w:r w:rsidRPr="005B076E">
        <w:t>проведении</w:t>
      </w:r>
      <w:proofErr w:type="gramEnd"/>
      <w:r w:rsidRPr="005B076E">
        <w:t xml:space="preserve"> финансовых операций (оффшорные зоны), в совокупности превышает 50 процентов;</w:t>
      </w:r>
    </w:p>
    <w:p w:rsidR="005B076E" w:rsidRPr="005B076E" w:rsidRDefault="005B076E" w:rsidP="005B076E">
      <w:pPr>
        <w:pStyle w:val="ae"/>
        <w:spacing w:before="0" w:beforeAutospacing="0" w:after="0" w:afterAutospacing="0"/>
        <w:ind w:firstLine="709"/>
        <w:jc w:val="both"/>
      </w:pPr>
      <w:r w:rsidRPr="005B076E">
        <w:t>б) соискатель субсидии, в том числе гранта в форме субсидии, получал в текущем финансовом году средства из местного бюджета в соответствии с иными правовыми актами на цели, установленные правовым актом;</w:t>
      </w:r>
    </w:p>
    <w:p w:rsidR="005B076E" w:rsidRPr="005B076E" w:rsidRDefault="005B076E" w:rsidP="005B076E">
      <w:pPr>
        <w:pStyle w:val="ae"/>
        <w:spacing w:before="0" w:beforeAutospacing="0" w:after="0" w:afterAutospacing="0"/>
        <w:ind w:firstLine="709"/>
        <w:jc w:val="both"/>
      </w:pPr>
      <w:r w:rsidRPr="005B076E">
        <w:t>в) у соискателя субсидии, в том числе гранта в форме субсидии, на первое число месяца, в котором подана заявка, существует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5B076E" w:rsidRPr="005B076E" w:rsidRDefault="005B076E" w:rsidP="005B076E">
      <w:pPr>
        <w:pStyle w:val="ae"/>
        <w:spacing w:before="0" w:beforeAutospacing="0" w:after="0" w:afterAutospacing="0"/>
        <w:ind w:firstLine="709"/>
        <w:jc w:val="both"/>
      </w:pPr>
      <w:r w:rsidRPr="005B076E">
        <w:t>г) у соискателя субсидии, в том числе гранта в форме субсидии, существует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в котором подана заявка;</w:t>
      </w:r>
    </w:p>
    <w:p w:rsidR="005B076E" w:rsidRPr="005B076E" w:rsidRDefault="005B076E" w:rsidP="005B076E">
      <w:pPr>
        <w:pStyle w:val="ae"/>
        <w:spacing w:before="0" w:beforeAutospacing="0" w:after="0" w:afterAutospacing="0"/>
        <w:ind w:firstLine="709"/>
        <w:jc w:val="both"/>
      </w:pPr>
      <w:proofErr w:type="spellStart"/>
      <w:r w:rsidRPr="005B076E">
        <w:t>д</w:t>
      </w:r>
      <w:proofErr w:type="spellEnd"/>
      <w:r w:rsidRPr="005B076E">
        <w:t>) соискатель субсидии, в том числе гранта в форме субсидии, являющийся юридическим находиться в процессе ликвидации, банкротства, а соискатель субсидии, в том числе гранта, являющийся индивидуальным предпринимателем, прекратил деятельность в качестве индивидуального предпринимателя;</w:t>
      </w:r>
    </w:p>
    <w:p w:rsidR="005B076E" w:rsidRPr="005B076E" w:rsidRDefault="005B076E" w:rsidP="005B076E">
      <w:pPr>
        <w:pStyle w:val="ae"/>
        <w:spacing w:before="0" w:beforeAutospacing="0" w:after="0" w:afterAutospacing="0"/>
        <w:ind w:firstLine="709"/>
        <w:jc w:val="both"/>
      </w:pPr>
      <w:r w:rsidRPr="005B076E">
        <w:t>е) соискатель субсидии, в том числе гранта в форме субсидии, являющийся юридическим находиться в реестре дисквалифицированных лиц.</w:t>
      </w:r>
    </w:p>
    <w:p w:rsidR="005B076E" w:rsidRPr="005B076E" w:rsidRDefault="005B076E" w:rsidP="005B076E">
      <w:pPr>
        <w:pStyle w:val="ae"/>
        <w:spacing w:before="0" w:beforeAutospacing="0" w:after="0" w:afterAutospacing="0"/>
        <w:ind w:firstLine="709"/>
        <w:jc w:val="both"/>
      </w:pPr>
      <w:r w:rsidRPr="005B076E">
        <w:lastRenderedPageBreak/>
        <w:t xml:space="preserve">4) подача соискателем субсидии предложения (заявки) после даты и (или) времени, определенных для подачи  предложений (заявок) на участие в конкурсе.  </w:t>
      </w:r>
    </w:p>
    <w:p w:rsidR="005B076E" w:rsidRPr="005B076E" w:rsidRDefault="005B076E" w:rsidP="005B076E">
      <w:pPr>
        <w:pStyle w:val="ae"/>
        <w:spacing w:before="0" w:beforeAutospacing="0" w:after="0" w:afterAutospacing="0"/>
        <w:ind w:firstLine="709"/>
        <w:jc w:val="both"/>
      </w:pPr>
      <w:r w:rsidRPr="005B076E">
        <w:t>2.1.15. Порядок определения победителя конкурсного отбора.</w:t>
      </w:r>
    </w:p>
    <w:p w:rsidR="005B076E" w:rsidRPr="005B076E" w:rsidRDefault="005B076E" w:rsidP="005B076E">
      <w:pPr>
        <w:pStyle w:val="ae"/>
        <w:spacing w:before="0" w:beforeAutospacing="0" w:after="0" w:afterAutospacing="0"/>
        <w:ind w:firstLine="709"/>
        <w:jc w:val="both"/>
      </w:pPr>
      <w:r w:rsidRPr="005B076E">
        <w:t>1) Рассмотрение и оценка заявок осуществляется конкурсной комиссией в течение десяти дней после окончания приема заявок.</w:t>
      </w:r>
    </w:p>
    <w:p w:rsidR="005B076E" w:rsidRPr="005B076E" w:rsidRDefault="005B076E" w:rsidP="005B076E">
      <w:pPr>
        <w:pStyle w:val="ae"/>
        <w:spacing w:before="0" w:beforeAutospacing="0" w:after="0" w:afterAutospacing="0"/>
        <w:ind w:firstLine="709"/>
        <w:jc w:val="both"/>
      </w:pPr>
      <w:r w:rsidRPr="005B076E">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5B076E" w:rsidRPr="005B076E" w:rsidRDefault="005B076E" w:rsidP="005B076E">
      <w:pPr>
        <w:pStyle w:val="ae"/>
        <w:spacing w:before="0" w:beforeAutospacing="0" w:after="0" w:afterAutospacing="0"/>
        <w:ind w:firstLine="709"/>
        <w:jc w:val="both"/>
      </w:pPr>
      <w:r w:rsidRPr="005B076E">
        <w:t>Результаты конкурса оформляются протоколом конкурсной комиссии,</w:t>
      </w:r>
      <w:r w:rsidRPr="005B076E">
        <w:br/>
        <w:t xml:space="preserve">в котором указывается заявки, </w:t>
      </w:r>
      <w:proofErr w:type="gramStart"/>
      <w:r w:rsidRPr="005B076E">
        <w:t>поданных</w:t>
      </w:r>
      <w:proofErr w:type="gramEnd"/>
      <w:r w:rsidRPr="005B076E">
        <w:t xml:space="preserve"> соискателями субсидии, победитель и размер субсидии, подлежащий выделению из бюджета.</w:t>
      </w:r>
    </w:p>
    <w:p w:rsidR="005B076E" w:rsidRPr="005B076E" w:rsidRDefault="005B076E" w:rsidP="005B076E">
      <w:pPr>
        <w:pStyle w:val="ae"/>
        <w:spacing w:before="0" w:beforeAutospacing="0" w:after="0" w:afterAutospacing="0"/>
        <w:ind w:firstLine="709"/>
        <w:jc w:val="both"/>
      </w:pPr>
      <w:r w:rsidRPr="005B076E">
        <w:t>2) Единственный участник конкурса, заявка которого соответствует требованиям пунктов 1.6 и 2.1.6 настоящего Порядка, признается победителем конкурса.</w:t>
      </w:r>
    </w:p>
    <w:p w:rsidR="005B076E" w:rsidRPr="005B076E" w:rsidRDefault="005B076E" w:rsidP="005B076E">
      <w:pPr>
        <w:shd w:val="clear" w:color="auto" w:fill="FFFFFF"/>
        <w:ind w:left="1070"/>
      </w:pPr>
    </w:p>
    <w:p w:rsidR="005B076E" w:rsidRPr="005B076E" w:rsidRDefault="005B076E" w:rsidP="005B076E">
      <w:pPr>
        <w:shd w:val="clear" w:color="auto" w:fill="FFFFFF"/>
        <w:jc w:val="center"/>
      </w:pPr>
      <w:r w:rsidRPr="005B076E">
        <w:rPr>
          <w:lang w:val="en-US"/>
        </w:rPr>
        <w:t>III</w:t>
      </w:r>
      <w:proofErr w:type="gramStart"/>
      <w:r w:rsidRPr="005B076E">
        <w:t>.  Условия</w:t>
      </w:r>
      <w:proofErr w:type="gramEnd"/>
      <w:r w:rsidRPr="005B076E">
        <w:t xml:space="preserve"> и порядок предоставления субсидий</w:t>
      </w:r>
    </w:p>
    <w:p w:rsidR="005B076E" w:rsidRPr="005B076E" w:rsidRDefault="005B076E" w:rsidP="005B076E">
      <w:pPr>
        <w:shd w:val="clear" w:color="auto" w:fill="FFFFFF"/>
        <w:ind w:firstLine="567"/>
        <w:jc w:val="both"/>
      </w:pPr>
      <w:r w:rsidRPr="005B076E">
        <w:t> </w:t>
      </w:r>
    </w:p>
    <w:p w:rsidR="005B076E" w:rsidRPr="005B076E" w:rsidRDefault="005B076E" w:rsidP="005B076E">
      <w:pPr>
        <w:shd w:val="clear" w:color="auto" w:fill="FFFFFF"/>
        <w:ind w:firstLine="567"/>
        <w:jc w:val="both"/>
      </w:pPr>
      <w:r w:rsidRPr="005B076E">
        <w:t> 3.1. Претендент на получение субсидии предоставляет в администрацию муниципального образования заявление  с приложением следующих документов:</w:t>
      </w:r>
    </w:p>
    <w:p w:rsidR="005B076E" w:rsidRPr="005B076E" w:rsidRDefault="005B076E" w:rsidP="005B076E">
      <w:pPr>
        <w:shd w:val="clear" w:color="auto" w:fill="FFFFFF"/>
        <w:ind w:firstLine="567"/>
        <w:jc w:val="both"/>
      </w:pPr>
      <w:r w:rsidRPr="005B076E">
        <w:t>1) копию устава и (или) учредительного договора (для юридических лиц);</w:t>
      </w:r>
    </w:p>
    <w:p w:rsidR="005B076E" w:rsidRPr="005B076E" w:rsidRDefault="005B076E" w:rsidP="005B076E">
      <w:pPr>
        <w:shd w:val="clear" w:color="auto" w:fill="FFFFFF"/>
        <w:ind w:firstLine="567"/>
        <w:jc w:val="both"/>
      </w:pPr>
      <w:r w:rsidRPr="005B076E">
        <w:t>2) копию документа, удостоверяющего личность (для физических лиц);</w:t>
      </w:r>
    </w:p>
    <w:p w:rsidR="005B076E" w:rsidRPr="005B076E" w:rsidRDefault="005B076E" w:rsidP="005B076E">
      <w:pPr>
        <w:shd w:val="clear" w:color="auto" w:fill="FFFFFF"/>
        <w:ind w:firstLine="567"/>
        <w:jc w:val="both"/>
      </w:pPr>
      <w:r w:rsidRPr="005B076E">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5B076E" w:rsidRPr="005B076E" w:rsidRDefault="005B076E" w:rsidP="005B076E">
      <w:pPr>
        <w:shd w:val="clear" w:color="auto" w:fill="FFFFFF"/>
        <w:ind w:firstLine="567"/>
        <w:jc w:val="both"/>
      </w:pPr>
      <w:r w:rsidRPr="005B076E">
        <w:t>4) документ, подтверждающий назначение на должность руководителя и главного бухгалтера;</w:t>
      </w:r>
    </w:p>
    <w:p w:rsidR="005B076E" w:rsidRPr="005B076E" w:rsidRDefault="005B076E" w:rsidP="005B076E">
      <w:pPr>
        <w:shd w:val="clear" w:color="auto" w:fill="FFFFFF"/>
        <w:ind w:firstLine="567"/>
        <w:jc w:val="both"/>
      </w:pPr>
      <w:r w:rsidRPr="005B076E">
        <w:t>5) бухгалтерские и платежные документы, подтверждающие произведенные расходы;</w:t>
      </w:r>
    </w:p>
    <w:p w:rsidR="005B076E" w:rsidRPr="005B076E" w:rsidRDefault="005B076E" w:rsidP="005B076E">
      <w:pPr>
        <w:shd w:val="clear" w:color="auto" w:fill="FFFFFF"/>
        <w:ind w:firstLine="567"/>
        <w:jc w:val="both"/>
      </w:pPr>
      <w:r w:rsidRPr="005B076E">
        <w:t>6) смету на проведение работ;</w:t>
      </w:r>
    </w:p>
    <w:p w:rsidR="005B076E" w:rsidRPr="005B076E" w:rsidRDefault="005B076E" w:rsidP="005B076E">
      <w:pPr>
        <w:shd w:val="clear" w:color="auto" w:fill="FFFFFF"/>
        <w:ind w:firstLine="567"/>
        <w:jc w:val="both"/>
      </w:pPr>
      <w:r w:rsidRPr="005B076E">
        <w:t>7) справку-расчёт на предоставление субсидии.</w:t>
      </w:r>
    </w:p>
    <w:p w:rsidR="005B076E" w:rsidRPr="005B076E" w:rsidRDefault="005B076E" w:rsidP="005B076E">
      <w:pPr>
        <w:pStyle w:val="ae"/>
        <w:spacing w:before="0" w:beforeAutospacing="0" w:after="0" w:afterAutospacing="0"/>
        <w:ind w:firstLine="567"/>
        <w:jc w:val="both"/>
      </w:pPr>
      <w:r w:rsidRPr="005B076E">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5B076E" w:rsidRPr="005B076E" w:rsidRDefault="005B076E" w:rsidP="005B076E">
      <w:pPr>
        <w:shd w:val="clear" w:color="auto" w:fill="FFFFFF"/>
        <w:ind w:firstLine="567"/>
        <w:jc w:val="both"/>
      </w:pPr>
      <w:r w:rsidRPr="005B076E">
        <w:t>1) выписка из ЕГРЮЛ или выписку из ЕГРИП;</w:t>
      </w:r>
    </w:p>
    <w:p w:rsidR="005B076E" w:rsidRPr="005B076E" w:rsidRDefault="005B076E" w:rsidP="005B076E">
      <w:pPr>
        <w:shd w:val="clear" w:color="auto" w:fill="FFFFFF"/>
        <w:ind w:firstLine="567"/>
        <w:jc w:val="both"/>
      </w:pPr>
      <w:r w:rsidRPr="005B076E">
        <w:t>2) копия свидетельства о постановке на налоговый учёт в налоговом органе;</w:t>
      </w:r>
    </w:p>
    <w:p w:rsidR="005B076E" w:rsidRPr="005B076E" w:rsidRDefault="005B076E" w:rsidP="005B076E">
      <w:pPr>
        <w:shd w:val="clear" w:color="auto" w:fill="FFFFFF"/>
        <w:ind w:firstLine="567"/>
        <w:jc w:val="both"/>
      </w:pPr>
      <w:r w:rsidRPr="005B076E">
        <w:t>3) справка налогового органа об отсутствии задолженности в бюджет по обязательным платежам.</w:t>
      </w:r>
    </w:p>
    <w:p w:rsidR="005B076E" w:rsidRPr="005B076E" w:rsidRDefault="005B076E" w:rsidP="005B076E">
      <w:pPr>
        <w:shd w:val="clear" w:color="auto" w:fill="FFFFFF"/>
        <w:ind w:firstLine="567"/>
        <w:jc w:val="both"/>
      </w:pPr>
      <w:proofErr w:type="gramStart"/>
      <w:r w:rsidRPr="005B076E">
        <w:t>4)документы, подтверждающие отсутствие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Правительством Российской Федерации, Правительством Новосибирской области, местной администрацией)</w:t>
      </w:r>
      <w:proofErr w:type="gramEnd"/>
    </w:p>
    <w:p w:rsidR="005B076E" w:rsidRPr="005B076E" w:rsidRDefault="005B076E" w:rsidP="005B076E">
      <w:pPr>
        <w:shd w:val="clear" w:color="auto" w:fill="FFFFFF"/>
        <w:ind w:firstLine="567"/>
        <w:jc w:val="both"/>
      </w:pPr>
      <w:r w:rsidRPr="005B076E">
        <w:t> 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5B076E" w:rsidRPr="005B076E" w:rsidRDefault="005B076E" w:rsidP="005B076E">
      <w:pPr>
        <w:shd w:val="clear" w:color="auto" w:fill="FFFFFF"/>
        <w:ind w:firstLine="567"/>
        <w:jc w:val="both"/>
      </w:pPr>
      <w:r w:rsidRPr="005B076E">
        <w:t> 3.3. Основанием для отказа в выделении субсидий является:</w:t>
      </w:r>
    </w:p>
    <w:p w:rsidR="005B076E" w:rsidRPr="005B076E" w:rsidRDefault="005B076E" w:rsidP="005B076E">
      <w:pPr>
        <w:ind w:firstLine="567"/>
        <w:jc w:val="both"/>
      </w:pPr>
      <w:r w:rsidRPr="005B076E">
        <w:t>- несоответствие представленных получателем субсидии документов требованиям, определенным </w:t>
      </w:r>
      <w:hyperlink r:id="rId17" w:anchor="/document/71484172/entry/10041" w:history="1">
        <w:r w:rsidRPr="005B076E">
          <w:t>подпунктом 3.1.</w:t>
        </w:r>
      </w:hyperlink>
      <w:r w:rsidRPr="005B076E">
        <w:t> настоящего Порядка, или непредставление (предоставление не в полном объеме) указанных документов;</w:t>
      </w:r>
    </w:p>
    <w:p w:rsidR="005B076E" w:rsidRPr="005B076E" w:rsidRDefault="005B076E" w:rsidP="005B076E">
      <w:pPr>
        <w:ind w:firstLine="567"/>
        <w:jc w:val="both"/>
      </w:pPr>
      <w:r w:rsidRPr="005B076E">
        <w:t>недостоверность представленной получателем субсидии информации;</w:t>
      </w:r>
    </w:p>
    <w:p w:rsidR="005B076E" w:rsidRPr="005B076E" w:rsidRDefault="005B076E" w:rsidP="005B076E">
      <w:pPr>
        <w:shd w:val="clear" w:color="auto" w:fill="FFFFFF"/>
        <w:ind w:firstLine="567"/>
        <w:jc w:val="both"/>
      </w:pPr>
      <w:r w:rsidRPr="005B076E">
        <w:lastRenderedPageBreak/>
        <w:t> 3.4.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5B076E" w:rsidRPr="005B076E" w:rsidRDefault="005B076E" w:rsidP="005B076E">
      <w:pPr>
        <w:shd w:val="clear" w:color="auto" w:fill="FFFFFF"/>
        <w:ind w:firstLine="567"/>
        <w:jc w:val="both"/>
      </w:pPr>
      <w:r w:rsidRPr="005B076E">
        <w:t>Расчет средств субсидий, предоставляемых заявителю, рассчитывается в соответствии с методикой согласно приложению 1 к настоящему порядку.</w:t>
      </w:r>
    </w:p>
    <w:p w:rsidR="005B076E" w:rsidRPr="005B076E" w:rsidRDefault="005B076E" w:rsidP="005B076E">
      <w:pPr>
        <w:shd w:val="clear" w:color="auto" w:fill="FFFFFF"/>
        <w:ind w:firstLine="567"/>
        <w:jc w:val="both"/>
      </w:pPr>
      <w:r w:rsidRPr="005B076E">
        <w:t> 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 2, которое является основанием для предоставления субсидии. 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5B076E" w:rsidRPr="005B076E" w:rsidRDefault="005B076E" w:rsidP="005B076E">
      <w:pPr>
        <w:shd w:val="clear" w:color="auto" w:fill="FFFFFF"/>
        <w:ind w:firstLine="567"/>
        <w:jc w:val="both"/>
      </w:pPr>
      <w:r w:rsidRPr="005B076E">
        <w:t> 3.6. Администрация муниципального образования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5B076E" w:rsidRPr="005B076E" w:rsidRDefault="005B076E" w:rsidP="005B076E">
      <w:pPr>
        <w:pStyle w:val="af0"/>
        <w:spacing w:after="0" w:line="240" w:lineRule="auto"/>
        <w:ind w:left="0" w:firstLine="567"/>
        <w:jc w:val="both"/>
        <w:rPr>
          <w:rFonts w:ascii="Times New Roman" w:hAnsi="Times New Roman"/>
          <w:sz w:val="24"/>
          <w:szCs w:val="24"/>
        </w:rPr>
      </w:pPr>
      <w:r w:rsidRPr="005B076E">
        <w:rPr>
          <w:rFonts w:ascii="Times New Roman" w:hAnsi="Times New Roman"/>
          <w:sz w:val="24"/>
          <w:szCs w:val="24"/>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5B076E" w:rsidRPr="005B076E" w:rsidRDefault="005B076E" w:rsidP="005B076E">
      <w:pPr>
        <w:pStyle w:val="af0"/>
        <w:spacing w:after="0" w:line="240" w:lineRule="auto"/>
        <w:ind w:left="0" w:firstLine="567"/>
        <w:jc w:val="both"/>
        <w:rPr>
          <w:rFonts w:ascii="Times New Roman" w:hAnsi="Times New Roman"/>
          <w:sz w:val="24"/>
          <w:szCs w:val="24"/>
        </w:rPr>
      </w:pPr>
      <w:r w:rsidRPr="005B076E">
        <w:rPr>
          <w:rFonts w:ascii="Times New Roman" w:hAnsi="Times New Roman"/>
          <w:sz w:val="24"/>
          <w:szCs w:val="24"/>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76E" w:rsidRPr="005B076E" w:rsidRDefault="005B076E" w:rsidP="005B076E">
      <w:pPr>
        <w:pStyle w:val="af0"/>
        <w:spacing w:after="0" w:line="240" w:lineRule="auto"/>
        <w:ind w:left="0" w:firstLine="567"/>
        <w:jc w:val="both"/>
        <w:rPr>
          <w:rFonts w:ascii="Times New Roman" w:hAnsi="Times New Roman"/>
          <w:sz w:val="24"/>
          <w:szCs w:val="24"/>
        </w:rPr>
      </w:pPr>
      <w:r w:rsidRPr="005B076E">
        <w:rPr>
          <w:rFonts w:ascii="Times New Roman" w:hAnsi="Times New Roman"/>
          <w:sz w:val="24"/>
          <w:szCs w:val="24"/>
        </w:rPr>
        <w:t xml:space="preserve">- у получателей субсидий должна отсутствовать просроченная задолженность по возврату в бюджет поселения субсидий, бюджетных инвестиций, </w:t>
      </w:r>
      <w:proofErr w:type="gramStart"/>
      <w:r w:rsidRPr="005B076E">
        <w:rPr>
          <w:rFonts w:ascii="Times New Roman" w:hAnsi="Times New Roman"/>
          <w:sz w:val="24"/>
          <w:szCs w:val="24"/>
        </w:rPr>
        <w:t>предоставленных</w:t>
      </w:r>
      <w:proofErr w:type="gramEnd"/>
      <w:r w:rsidRPr="005B076E">
        <w:rPr>
          <w:rFonts w:ascii="Times New Roman" w:hAnsi="Times New Roman"/>
          <w:sz w:val="24"/>
          <w:szCs w:val="24"/>
        </w:rPr>
        <w:t xml:space="preserve"> в том числе в соответствии с иными правовыми актами, и иная просроченная задолженность перед бюджетом поселения;</w:t>
      </w:r>
    </w:p>
    <w:p w:rsidR="005B076E" w:rsidRPr="005B076E" w:rsidRDefault="005B076E" w:rsidP="005B076E">
      <w:pPr>
        <w:pStyle w:val="af0"/>
        <w:spacing w:after="0" w:line="240" w:lineRule="auto"/>
        <w:ind w:left="0" w:firstLine="567"/>
        <w:jc w:val="both"/>
        <w:rPr>
          <w:rFonts w:ascii="Times New Roman" w:hAnsi="Times New Roman"/>
          <w:sz w:val="24"/>
          <w:szCs w:val="24"/>
        </w:rPr>
      </w:pPr>
      <w:r w:rsidRPr="005B076E">
        <w:rPr>
          <w:rFonts w:ascii="Times New Roman" w:hAnsi="Times New Roman"/>
          <w:sz w:val="24"/>
          <w:szCs w:val="24"/>
        </w:rPr>
        <w:t>- получатели субсидий - юридические лица не должны находиться в процессе реорганизации,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B076E" w:rsidRPr="005B076E" w:rsidRDefault="005B076E" w:rsidP="005B076E">
      <w:pPr>
        <w:pStyle w:val="af0"/>
        <w:spacing w:after="0" w:line="240" w:lineRule="auto"/>
        <w:ind w:left="0" w:firstLine="567"/>
        <w:jc w:val="both"/>
        <w:rPr>
          <w:rFonts w:ascii="Times New Roman" w:hAnsi="Times New Roman"/>
          <w:sz w:val="24"/>
          <w:szCs w:val="24"/>
        </w:rPr>
      </w:pPr>
      <w:proofErr w:type="gramStart"/>
      <w:r w:rsidRPr="005B076E">
        <w:rPr>
          <w:rFonts w:ascii="Times New Roman" w:hAnsi="Times New Roman"/>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B076E">
        <w:rPr>
          <w:rFonts w:ascii="Times New Roman" w:hAnsi="Times New Roman"/>
          <w:sz w:val="24"/>
          <w:szCs w:val="24"/>
        </w:rPr>
        <w:t>офшорные</w:t>
      </w:r>
      <w:proofErr w:type="spellEnd"/>
      <w:r w:rsidRPr="005B076E">
        <w:rPr>
          <w:rFonts w:ascii="Times New Roman" w:hAnsi="Times New Roman"/>
          <w:sz w:val="24"/>
          <w:szCs w:val="24"/>
        </w:rPr>
        <w:t xml:space="preserve"> зоны</w:t>
      </w:r>
      <w:proofErr w:type="gramEnd"/>
      <w:r w:rsidRPr="005B076E">
        <w:rPr>
          <w:rFonts w:ascii="Times New Roman" w:hAnsi="Times New Roman"/>
          <w:sz w:val="24"/>
          <w:szCs w:val="24"/>
        </w:rPr>
        <w:t>) в отношении таких юридических лиц, в совокупности превышает 50 процентов;</w:t>
      </w:r>
    </w:p>
    <w:p w:rsidR="005B076E" w:rsidRPr="005B076E" w:rsidRDefault="005B076E" w:rsidP="005B076E">
      <w:pPr>
        <w:pStyle w:val="s1"/>
        <w:shd w:val="clear" w:color="auto" w:fill="FFFFFF"/>
        <w:spacing w:before="0" w:beforeAutospacing="0" w:after="0" w:afterAutospacing="0"/>
        <w:ind w:firstLine="567"/>
        <w:jc w:val="both"/>
      </w:pPr>
      <w:r w:rsidRPr="005B076E">
        <w:t>- получатели субсидий не должны получать средства из бюджета поселения на цели, указанные в пункте 1.1 настоящего порядка.</w:t>
      </w:r>
    </w:p>
    <w:p w:rsidR="005B076E" w:rsidRPr="005B076E" w:rsidRDefault="005B076E" w:rsidP="005B076E">
      <w:pPr>
        <w:pStyle w:val="s1"/>
        <w:shd w:val="clear" w:color="auto" w:fill="FFFFFF"/>
        <w:spacing w:before="0" w:beforeAutospacing="0" w:after="0" w:afterAutospacing="0"/>
        <w:ind w:firstLine="567"/>
        <w:jc w:val="both"/>
      </w:pPr>
      <w:r w:rsidRPr="005B076E">
        <w:t>3.8.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5B076E" w:rsidRPr="005B076E" w:rsidRDefault="005B076E" w:rsidP="005B076E">
      <w:pPr>
        <w:shd w:val="clear" w:color="auto" w:fill="FFFFFF"/>
        <w:ind w:firstLine="567"/>
        <w:jc w:val="both"/>
      </w:pPr>
      <w:r w:rsidRPr="005B076E">
        <w:t>3.9.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5B076E" w:rsidRPr="005B076E" w:rsidRDefault="005B076E" w:rsidP="005B076E">
      <w:pPr>
        <w:shd w:val="clear" w:color="auto" w:fill="FFFFFF"/>
        <w:ind w:firstLine="567"/>
        <w:jc w:val="both"/>
      </w:pPr>
      <w:r w:rsidRPr="005B076E">
        <w:lastRenderedPageBreak/>
        <w:t> 3.10.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5B076E" w:rsidRPr="005B076E" w:rsidRDefault="005B076E" w:rsidP="005B076E">
      <w:pPr>
        <w:shd w:val="clear" w:color="auto" w:fill="FFFFFF"/>
        <w:ind w:firstLine="567"/>
        <w:jc w:val="both"/>
      </w:pPr>
      <w:r w:rsidRPr="005B076E">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5B076E" w:rsidRPr="005B076E" w:rsidRDefault="005B076E" w:rsidP="005B076E">
      <w:pPr>
        <w:pStyle w:val="ae"/>
        <w:shd w:val="clear" w:color="auto" w:fill="FFFFFF"/>
        <w:spacing w:before="0" w:beforeAutospacing="0" w:after="0" w:afterAutospacing="0"/>
        <w:ind w:firstLine="567"/>
        <w:jc w:val="both"/>
      </w:pPr>
      <w:r w:rsidRPr="005B076E">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5B076E" w:rsidRPr="005B076E" w:rsidRDefault="005B076E" w:rsidP="005B076E">
      <w:pPr>
        <w:pStyle w:val="ae"/>
        <w:shd w:val="clear" w:color="auto" w:fill="FFFFFF"/>
        <w:spacing w:before="0" w:beforeAutospacing="0" w:after="0" w:afterAutospacing="0"/>
        <w:ind w:firstLine="567"/>
        <w:jc w:val="both"/>
      </w:pPr>
      <w:proofErr w:type="gramStart"/>
      <w:r w:rsidRPr="005B076E">
        <w:t>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 категории</w:t>
      </w:r>
      <w:r w:rsidRPr="005B076E">
        <w:br/>
        <w:t>и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roofErr w:type="gramEnd"/>
    </w:p>
    <w:p w:rsidR="005B076E" w:rsidRPr="005B076E" w:rsidRDefault="005B076E" w:rsidP="005B076E">
      <w:pPr>
        <w:pStyle w:val="ae"/>
        <w:shd w:val="clear" w:color="auto" w:fill="FFFFFF"/>
        <w:spacing w:before="0" w:beforeAutospacing="0" w:after="0" w:afterAutospacing="0"/>
        <w:ind w:firstLine="567"/>
        <w:jc w:val="both"/>
      </w:pPr>
      <w:r w:rsidRPr="005B076E">
        <w:t>Субсидия перечисляется получателю субсидии, заключившему договор</w:t>
      </w:r>
      <w:r w:rsidRPr="005B076E">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5B076E" w:rsidRPr="005B076E" w:rsidRDefault="005B076E" w:rsidP="005B076E">
      <w:pPr>
        <w:pStyle w:val="ae"/>
        <w:shd w:val="clear" w:color="auto" w:fill="FFFFFF"/>
        <w:spacing w:before="0" w:beforeAutospacing="0" w:after="0" w:afterAutospacing="0"/>
        <w:ind w:firstLine="567"/>
        <w:jc w:val="both"/>
      </w:pPr>
      <w:r w:rsidRPr="005B076E">
        <w:t>3.13.</w:t>
      </w:r>
      <w:r w:rsidRPr="005B076E">
        <w:rPr>
          <w:rStyle w:val="10"/>
          <w:rFonts w:ascii="Times New Roman" w:hAnsi="Times New Roman" w:cs="Times New Roman"/>
          <w:i/>
          <w:iCs/>
          <w:sz w:val="24"/>
          <w:szCs w:val="24"/>
        </w:rPr>
        <w:t xml:space="preserve"> </w:t>
      </w:r>
      <w:r w:rsidRPr="005B076E">
        <w:rPr>
          <w:rStyle w:val="aff3"/>
          <w:i w:val="0"/>
          <w:iCs w:val="0"/>
        </w:rPr>
        <w:t>Соглашение</w:t>
      </w:r>
      <w:r w:rsidRPr="005B076E">
        <w:t>, </w:t>
      </w:r>
      <w:r w:rsidRPr="005B076E">
        <w:rPr>
          <w:rStyle w:val="aff3"/>
          <w:i w:val="0"/>
          <w:iCs w:val="0"/>
        </w:rPr>
        <w:t>дополнительное</w:t>
      </w:r>
      <w:r w:rsidRPr="005B076E">
        <w:t> </w:t>
      </w:r>
      <w:r w:rsidRPr="005B076E">
        <w:rPr>
          <w:rStyle w:val="aff3"/>
          <w:i w:val="0"/>
          <w:iCs w:val="0"/>
        </w:rPr>
        <w:t>соглашение</w:t>
      </w:r>
      <w:r w:rsidRPr="005B076E">
        <w:t> к </w:t>
      </w:r>
      <w:r w:rsidRPr="005B076E">
        <w:rPr>
          <w:rStyle w:val="aff3"/>
          <w:i w:val="0"/>
          <w:iCs w:val="0"/>
        </w:rPr>
        <w:t>соглашению</w:t>
      </w:r>
      <w:r w:rsidRPr="005B076E">
        <w:t>, в том </w:t>
      </w:r>
      <w:r w:rsidRPr="005B076E">
        <w:rPr>
          <w:rStyle w:val="aff3"/>
          <w:i w:val="0"/>
          <w:iCs w:val="0"/>
        </w:rPr>
        <w:t>числе</w:t>
      </w:r>
      <w:r w:rsidRPr="005B076E">
        <w:t> </w:t>
      </w:r>
      <w:r w:rsidRPr="005B076E">
        <w:rPr>
          <w:rStyle w:val="aff3"/>
          <w:i w:val="0"/>
          <w:iCs w:val="0"/>
        </w:rPr>
        <w:t>дополнительное</w:t>
      </w:r>
      <w:r w:rsidRPr="005B076E">
        <w:t> </w:t>
      </w:r>
      <w:r w:rsidRPr="005B076E">
        <w:rPr>
          <w:rStyle w:val="aff3"/>
          <w:i w:val="0"/>
          <w:iCs w:val="0"/>
        </w:rPr>
        <w:t>соглашение</w:t>
      </w:r>
      <w:r w:rsidRPr="005B076E">
        <w:t> о расторжении </w:t>
      </w:r>
      <w:r w:rsidRPr="005B076E">
        <w:rPr>
          <w:rStyle w:val="aff3"/>
          <w:i w:val="0"/>
          <w:iCs w:val="0"/>
        </w:rPr>
        <w:t>соглашения</w:t>
      </w:r>
      <w:r w:rsidRPr="005B076E">
        <w:t> (при необходимости) </w:t>
      </w:r>
      <w:r w:rsidRPr="005B076E">
        <w:rPr>
          <w:rStyle w:val="aff3"/>
          <w:i w:val="0"/>
          <w:iCs w:val="0"/>
        </w:rPr>
        <w:t>заключается</w:t>
      </w:r>
      <w:r w:rsidRPr="005B076E">
        <w:rPr>
          <w:shd w:val="clear" w:color="auto" w:fill="FFFFFF"/>
        </w:rPr>
        <w:t> в соответствии с типовыми формами</w:t>
      </w:r>
      <w:r w:rsidRPr="005B076E">
        <w:t xml:space="preserve"> установленными постановлением администрации муниципального образования.</w:t>
      </w:r>
    </w:p>
    <w:p w:rsidR="005B076E" w:rsidRPr="005B076E" w:rsidRDefault="005B076E" w:rsidP="005B076E">
      <w:pPr>
        <w:pStyle w:val="ae"/>
        <w:shd w:val="clear" w:color="auto" w:fill="FFFFFF"/>
        <w:spacing w:before="0" w:beforeAutospacing="0" w:after="0" w:afterAutospacing="0"/>
        <w:ind w:firstLine="567"/>
        <w:jc w:val="both"/>
      </w:pPr>
      <w:r w:rsidRPr="005B076E">
        <w:t xml:space="preserve">3.14. </w:t>
      </w:r>
      <w:r w:rsidRPr="005B076E">
        <w:rPr>
          <w:shd w:val="clear" w:color="auto" w:fill="FFFFFF"/>
        </w:rPr>
        <w:t>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 как главному распорядителю - получателю бюджетных средств, ранее доведенных лимитов бюджетных обязательств, приводящему к невозможности предоставления субсидии в размере, определенном в Соглашении.</w:t>
      </w:r>
    </w:p>
    <w:p w:rsidR="005B076E" w:rsidRPr="005B076E" w:rsidRDefault="005B076E" w:rsidP="005B076E">
      <w:pPr>
        <w:pStyle w:val="ae"/>
        <w:shd w:val="clear" w:color="auto" w:fill="FFFFFF"/>
        <w:spacing w:before="0" w:beforeAutospacing="0" w:after="0" w:afterAutospacing="0"/>
        <w:ind w:firstLine="567"/>
        <w:jc w:val="both"/>
      </w:pPr>
    </w:p>
    <w:p w:rsidR="005B076E" w:rsidRPr="005B076E" w:rsidRDefault="005B076E" w:rsidP="005B076E">
      <w:pPr>
        <w:pStyle w:val="ae"/>
        <w:spacing w:before="0" w:beforeAutospacing="0" w:after="0" w:afterAutospacing="0"/>
        <w:ind w:firstLine="709"/>
        <w:jc w:val="center"/>
      </w:pPr>
      <w:r w:rsidRPr="005B076E">
        <w:t>IV. Требования к отчетности</w:t>
      </w:r>
    </w:p>
    <w:p w:rsidR="005B076E" w:rsidRPr="005B076E" w:rsidRDefault="005B076E" w:rsidP="005B076E">
      <w:pPr>
        <w:pStyle w:val="ae"/>
        <w:spacing w:before="0" w:beforeAutospacing="0" w:after="0" w:afterAutospacing="0"/>
        <w:ind w:firstLine="709"/>
        <w:jc w:val="both"/>
      </w:pPr>
      <w:r w:rsidRPr="005B076E">
        <w:t> </w:t>
      </w:r>
    </w:p>
    <w:p w:rsidR="005B076E" w:rsidRPr="005B076E" w:rsidRDefault="005B076E" w:rsidP="005B076E">
      <w:pPr>
        <w:pStyle w:val="ae"/>
        <w:spacing w:before="0" w:beforeAutospacing="0" w:after="0" w:afterAutospacing="0"/>
        <w:ind w:firstLine="709"/>
        <w:jc w:val="both"/>
      </w:pPr>
      <w:r w:rsidRPr="005B076E">
        <w:t>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5B076E" w:rsidRPr="005B076E" w:rsidRDefault="005B076E" w:rsidP="005B076E">
      <w:pPr>
        <w:pStyle w:val="ae"/>
        <w:spacing w:before="0" w:beforeAutospacing="0" w:after="0" w:afterAutospacing="0"/>
        <w:ind w:firstLine="709"/>
        <w:jc w:val="both"/>
      </w:pPr>
      <w:r w:rsidRPr="005B076E">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w:t>
      </w:r>
      <w:proofErr w:type="gramStart"/>
      <w:r w:rsidRPr="005B076E">
        <w:t>дств в с</w:t>
      </w:r>
      <w:proofErr w:type="gramEnd"/>
      <w:r w:rsidRPr="005B076E">
        <w:t>оглашении (договоре).</w:t>
      </w:r>
    </w:p>
    <w:p w:rsidR="005B076E" w:rsidRPr="005B076E" w:rsidRDefault="005B076E" w:rsidP="005B076E">
      <w:pPr>
        <w:shd w:val="clear" w:color="auto" w:fill="FFFFFF"/>
        <w:ind w:firstLine="567"/>
        <w:jc w:val="both"/>
      </w:pPr>
    </w:p>
    <w:p w:rsidR="005B076E" w:rsidRPr="005B076E" w:rsidRDefault="005B076E" w:rsidP="005B076E">
      <w:pPr>
        <w:shd w:val="clear" w:color="auto" w:fill="FFFFFF"/>
        <w:jc w:val="both"/>
      </w:pPr>
    </w:p>
    <w:p w:rsidR="005B076E" w:rsidRPr="005B076E" w:rsidRDefault="005B076E" w:rsidP="005B076E">
      <w:pPr>
        <w:shd w:val="clear" w:color="auto" w:fill="FFFFFF"/>
        <w:ind w:left="710"/>
        <w:jc w:val="center"/>
      </w:pPr>
      <w:r w:rsidRPr="005B076E">
        <w:rPr>
          <w:lang w:val="en-US"/>
        </w:rPr>
        <w:t>V</w:t>
      </w:r>
      <w:r w:rsidRPr="005B076E">
        <w:t>. Осуществление контроля за соблюдением условий, целей и порядка предоставления субсидий и ответственность за их нарушение</w:t>
      </w:r>
    </w:p>
    <w:p w:rsidR="005B076E" w:rsidRPr="005B076E" w:rsidRDefault="005B076E" w:rsidP="005B076E">
      <w:pPr>
        <w:shd w:val="clear" w:color="auto" w:fill="FFFFFF"/>
        <w:ind w:left="567"/>
      </w:pPr>
    </w:p>
    <w:p w:rsidR="005B076E" w:rsidRPr="005B076E" w:rsidRDefault="005B076E" w:rsidP="005B076E">
      <w:pPr>
        <w:shd w:val="clear" w:color="auto" w:fill="FFFFFF"/>
        <w:ind w:firstLine="567"/>
        <w:jc w:val="both"/>
      </w:pPr>
      <w:r w:rsidRPr="005B076E">
        <w:lastRenderedPageBreak/>
        <w:t xml:space="preserve">5.1. </w:t>
      </w:r>
      <w:proofErr w:type="gramStart"/>
      <w:r w:rsidRPr="005B076E">
        <w:t>Контроль за</w:t>
      </w:r>
      <w:proofErr w:type="gramEnd"/>
      <w:r w:rsidRPr="005B076E">
        <w:t xml:space="preserve">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5B076E" w:rsidRPr="005B076E" w:rsidRDefault="005B076E" w:rsidP="005B076E">
      <w:pPr>
        <w:shd w:val="clear" w:color="auto" w:fill="FFFFFF"/>
        <w:ind w:firstLine="567"/>
        <w:jc w:val="both"/>
      </w:pPr>
      <w:r w:rsidRPr="005B076E">
        <w:t> 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5B076E" w:rsidRPr="005B076E" w:rsidRDefault="005B076E" w:rsidP="005B076E">
      <w:pPr>
        <w:shd w:val="clear" w:color="auto" w:fill="FFFFFF"/>
        <w:ind w:firstLine="567"/>
        <w:jc w:val="both"/>
      </w:pPr>
      <w:r w:rsidRPr="005B076E">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5B076E" w:rsidRPr="005B076E" w:rsidRDefault="005B076E" w:rsidP="005B076E">
      <w:pPr>
        <w:shd w:val="clear" w:color="auto" w:fill="FFFFFF"/>
        <w:ind w:firstLine="567"/>
        <w:jc w:val="both"/>
      </w:pPr>
      <w:r w:rsidRPr="005B076E">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5B076E" w:rsidRPr="005B076E" w:rsidRDefault="005B076E" w:rsidP="005B076E">
      <w:pPr>
        <w:shd w:val="clear" w:color="auto" w:fill="FFFFFF"/>
        <w:ind w:firstLine="567"/>
        <w:jc w:val="both"/>
      </w:pPr>
      <w:r w:rsidRPr="005B076E">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5B076E" w:rsidRPr="005B076E" w:rsidRDefault="005B076E" w:rsidP="005B076E">
      <w:pPr>
        <w:shd w:val="clear" w:color="auto" w:fill="FFFFFF"/>
        <w:ind w:firstLine="567"/>
        <w:jc w:val="both"/>
      </w:pPr>
      <w:r w:rsidRPr="005B076E">
        <w:t xml:space="preserve"> 5.6. </w:t>
      </w:r>
      <w:proofErr w:type="gramStart"/>
      <w:r w:rsidRPr="005B076E">
        <w:t>Контроль за</w:t>
      </w:r>
      <w:proofErr w:type="gramEnd"/>
      <w:r w:rsidRPr="005B076E">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5B076E" w:rsidRPr="005B076E" w:rsidRDefault="005B076E" w:rsidP="005B076E">
      <w:pPr>
        <w:shd w:val="clear" w:color="auto" w:fill="FFFFFF"/>
        <w:ind w:firstLine="567"/>
        <w:jc w:val="both"/>
      </w:pPr>
      <w:r w:rsidRPr="005B076E">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5B076E" w:rsidRPr="005B076E" w:rsidRDefault="005B076E" w:rsidP="005B076E">
      <w:pPr>
        <w:shd w:val="clear" w:color="auto" w:fill="FFFFFF"/>
        <w:ind w:firstLine="567"/>
        <w:jc w:val="both"/>
      </w:pPr>
      <w:r w:rsidRPr="005B076E">
        <w:t> 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5B076E" w:rsidRPr="005B076E" w:rsidRDefault="005B076E" w:rsidP="005B076E">
      <w:pPr>
        <w:shd w:val="clear" w:color="auto" w:fill="FFFFFF"/>
        <w:ind w:firstLine="567"/>
        <w:jc w:val="both"/>
      </w:pPr>
      <w:r w:rsidRPr="005B076E">
        <w:t> 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5B076E" w:rsidRPr="005B076E" w:rsidRDefault="005B076E" w:rsidP="005B076E">
      <w:pPr>
        <w:shd w:val="clear" w:color="auto" w:fill="FFFFFF"/>
        <w:ind w:firstLine="567"/>
        <w:jc w:val="both"/>
      </w:pPr>
      <w:r w:rsidRPr="005B076E">
        <w:t> 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5B076E" w:rsidRPr="005B076E" w:rsidRDefault="005B076E" w:rsidP="005B076E">
      <w:pPr>
        <w:shd w:val="clear" w:color="auto" w:fill="FFFFFF"/>
        <w:ind w:firstLine="567"/>
        <w:jc w:val="both"/>
      </w:pPr>
      <w:r w:rsidRPr="005B076E">
        <w:t> 5.8.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5B076E" w:rsidRPr="005B076E" w:rsidRDefault="005B076E" w:rsidP="005B076E">
      <w:pPr>
        <w:shd w:val="clear" w:color="auto" w:fill="FFFFFF"/>
        <w:ind w:firstLine="567"/>
        <w:jc w:val="both"/>
      </w:pPr>
    </w:p>
    <w:p w:rsidR="005B076E" w:rsidRPr="005B076E" w:rsidRDefault="005B076E" w:rsidP="005B076E">
      <w:pPr>
        <w:shd w:val="clear" w:color="auto" w:fill="FFFFFF"/>
        <w:ind w:firstLine="567"/>
        <w:jc w:val="both"/>
      </w:pPr>
    </w:p>
    <w:p w:rsidR="00AF0CF0" w:rsidRPr="0011663A" w:rsidRDefault="00AF0CF0" w:rsidP="00AF0CF0">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 xml:space="preserve">Верх-Майзасский            Периодическое печатное  издание № </w:t>
      </w:r>
      <w:r w:rsidR="005B076E">
        <w:rPr>
          <w:rFonts w:ascii="Times New Roman" w:hAnsi="Times New Roman" w:cs="Times New Roman"/>
          <w:color w:val="000000"/>
          <w:sz w:val="24"/>
          <w:szCs w:val="24"/>
        </w:rPr>
        <w:t xml:space="preserve">10 </w:t>
      </w:r>
      <w:r w:rsidR="008834F7">
        <w:rPr>
          <w:rFonts w:ascii="Times New Roman" w:hAnsi="Times New Roman" w:cs="Times New Roman"/>
          <w:color w:val="000000"/>
          <w:sz w:val="24"/>
          <w:szCs w:val="24"/>
        </w:rPr>
        <w:t>11 марта</w:t>
      </w:r>
      <w:r w:rsidRPr="0011663A">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11663A">
        <w:rPr>
          <w:rFonts w:ascii="Times New Roman" w:hAnsi="Times New Roman" w:cs="Times New Roman"/>
          <w:color w:val="000000"/>
          <w:sz w:val="24"/>
          <w:szCs w:val="24"/>
        </w:rPr>
        <w:t xml:space="preserve"> года  </w:t>
      </w:r>
    </w:p>
    <w:p w:rsidR="00AF0CF0" w:rsidRPr="0011663A" w:rsidRDefault="00AF0CF0" w:rsidP="00AF0CF0">
      <w:pPr>
        <w:rPr>
          <w:color w:val="000000"/>
        </w:rPr>
      </w:pPr>
      <w:r w:rsidRPr="0011663A">
        <w:rPr>
          <w:color w:val="000000"/>
        </w:rPr>
        <w:t xml:space="preserve">Вестник                             Адрес:  632285 с.Верх-Майзасс Кыштовский район                      </w:t>
      </w:r>
    </w:p>
    <w:p w:rsidR="00AF0CF0" w:rsidRPr="0011663A" w:rsidRDefault="00AF0CF0" w:rsidP="00AF0CF0">
      <w:pPr>
        <w:rPr>
          <w:color w:val="000000"/>
        </w:rPr>
      </w:pPr>
      <w:r w:rsidRPr="0011663A">
        <w:rPr>
          <w:color w:val="000000"/>
        </w:rPr>
        <w:t xml:space="preserve">                                                         ул.Нарымская, 30</w:t>
      </w:r>
    </w:p>
    <w:p w:rsidR="00AF0CF0" w:rsidRPr="0011663A" w:rsidRDefault="00AF0CF0" w:rsidP="00AF0CF0">
      <w:r w:rsidRPr="0011663A">
        <w:rPr>
          <w:color w:val="000000"/>
        </w:rPr>
        <w:t xml:space="preserve">                                           Подписано к печати: </w:t>
      </w:r>
      <w:r w:rsidR="008834F7">
        <w:rPr>
          <w:color w:val="000000"/>
        </w:rPr>
        <w:t>11.03.2021</w:t>
      </w:r>
      <w:r w:rsidRPr="0011663A">
        <w:rPr>
          <w:color w:val="000000"/>
        </w:rPr>
        <w:t xml:space="preserve">  г. Тираж </w:t>
      </w:r>
      <w:r w:rsidR="005B076E">
        <w:rPr>
          <w:color w:val="000000"/>
        </w:rPr>
        <w:t xml:space="preserve"> </w:t>
      </w:r>
      <w:r w:rsidRPr="0011663A">
        <w:rPr>
          <w:color w:val="000000"/>
        </w:rPr>
        <w:t xml:space="preserve">5  экз. </w:t>
      </w:r>
    </w:p>
    <w:p w:rsidR="004F7D06" w:rsidRPr="0011663A" w:rsidRDefault="004F7D06" w:rsidP="00AF0CF0">
      <w:pPr>
        <w:pStyle w:val="ConsPlusNonformat"/>
      </w:pPr>
    </w:p>
    <w:sectPr w:rsidR="004F7D06" w:rsidRPr="0011663A" w:rsidSect="00D54C82">
      <w:headerReference w:type="even" r:id="rId18"/>
      <w:headerReference w:type="default" r:id="rId19"/>
      <w:pgSz w:w="11906" w:h="16838"/>
      <w:pgMar w:top="993"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FE" w:rsidRDefault="00046BFE" w:rsidP="00A01B75">
      <w:r>
        <w:separator/>
      </w:r>
    </w:p>
  </w:endnote>
  <w:endnote w:type="continuationSeparator" w:id="0">
    <w:p w:rsidR="00046BFE" w:rsidRDefault="00046BFE"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FE" w:rsidRDefault="00046BFE" w:rsidP="00A01B75">
      <w:r>
        <w:separator/>
      </w:r>
    </w:p>
  </w:footnote>
  <w:footnote w:type="continuationSeparator" w:id="0">
    <w:p w:rsidR="00046BFE" w:rsidRDefault="00046BFE"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06" w:rsidRDefault="00065FD0" w:rsidP="004F7D06">
    <w:pPr>
      <w:pStyle w:val="a7"/>
      <w:framePr w:wrap="around" w:vAnchor="text" w:hAnchor="margin" w:xAlign="center" w:y="1"/>
      <w:rPr>
        <w:rStyle w:val="a9"/>
      </w:rPr>
    </w:pPr>
    <w:r>
      <w:rPr>
        <w:rStyle w:val="a9"/>
      </w:rPr>
      <w:fldChar w:fldCharType="begin"/>
    </w:r>
    <w:r w:rsidR="004F7D06">
      <w:rPr>
        <w:rStyle w:val="a9"/>
      </w:rPr>
      <w:instrText xml:space="preserve">PAGE  </w:instrText>
    </w:r>
    <w:r>
      <w:rPr>
        <w:rStyle w:val="a9"/>
      </w:rPr>
      <w:fldChar w:fldCharType="separate"/>
    </w:r>
    <w:r w:rsidR="004F7D06">
      <w:rPr>
        <w:rStyle w:val="a9"/>
        <w:noProof/>
      </w:rPr>
      <w:t>2</w:t>
    </w:r>
    <w:r>
      <w:rPr>
        <w:rStyle w:val="a9"/>
      </w:rPr>
      <w:fldChar w:fldCharType="end"/>
    </w:r>
  </w:p>
  <w:p w:rsidR="004F7D06" w:rsidRDefault="004F7D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06" w:rsidRPr="00743EF3" w:rsidRDefault="004F7D06" w:rsidP="004F7D06">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6B5CB7"/>
    <w:multiLevelType w:val="hybridMultilevel"/>
    <w:tmpl w:val="03E48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13F4239E"/>
    <w:multiLevelType w:val="hybridMultilevel"/>
    <w:tmpl w:val="F04C17EA"/>
    <w:lvl w:ilvl="0" w:tplc="0212B8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451026"/>
    <w:multiLevelType w:val="hybridMultilevel"/>
    <w:tmpl w:val="2194772E"/>
    <w:lvl w:ilvl="0" w:tplc="4FB2EB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3C155C6"/>
    <w:multiLevelType w:val="hybridMultilevel"/>
    <w:tmpl w:val="C77A27B6"/>
    <w:lvl w:ilvl="0" w:tplc="0E96FB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7">
    <w:nsid w:val="2DF003D5"/>
    <w:multiLevelType w:val="hybridMultilevel"/>
    <w:tmpl w:val="81F89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E00426"/>
    <w:multiLevelType w:val="hybridMultilevel"/>
    <w:tmpl w:val="3B940FF4"/>
    <w:lvl w:ilvl="0" w:tplc="2ABE2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7256B3"/>
    <w:multiLevelType w:val="hybridMultilevel"/>
    <w:tmpl w:val="A46A267E"/>
    <w:lvl w:ilvl="0" w:tplc="46C6A602">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1">
    <w:nsid w:val="3E18633A"/>
    <w:multiLevelType w:val="hybridMultilevel"/>
    <w:tmpl w:val="1CB6CE88"/>
    <w:lvl w:ilvl="0" w:tplc="77649D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C2577BA"/>
    <w:multiLevelType w:val="hybridMultilevel"/>
    <w:tmpl w:val="A3B83B3A"/>
    <w:lvl w:ilvl="0" w:tplc="54048E36">
      <w:start w:val="3"/>
      <w:numFmt w:val="decimal"/>
      <w:lvlText w:val="%1."/>
      <w:lvlJc w:val="left"/>
      <w:pPr>
        <w:ind w:left="720" w:hanging="360"/>
      </w:pPr>
      <w:rPr>
        <w:rFonts w:hint="default"/>
      </w:rPr>
    </w:lvl>
    <w:lvl w:ilvl="1" w:tplc="3FE2286E" w:tentative="1">
      <w:start w:val="1"/>
      <w:numFmt w:val="lowerLetter"/>
      <w:lvlText w:val="%2."/>
      <w:lvlJc w:val="left"/>
      <w:pPr>
        <w:ind w:left="1440" w:hanging="360"/>
      </w:pPr>
    </w:lvl>
    <w:lvl w:ilvl="2" w:tplc="821278AC" w:tentative="1">
      <w:start w:val="1"/>
      <w:numFmt w:val="lowerRoman"/>
      <w:lvlText w:val="%3."/>
      <w:lvlJc w:val="right"/>
      <w:pPr>
        <w:ind w:left="2160" w:hanging="180"/>
      </w:pPr>
    </w:lvl>
    <w:lvl w:ilvl="3" w:tplc="DBD2C1B6" w:tentative="1">
      <w:start w:val="1"/>
      <w:numFmt w:val="decimal"/>
      <w:lvlText w:val="%4."/>
      <w:lvlJc w:val="left"/>
      <w:pPr>
        <w:ind w:left="2880" w:hanging="360"/>
      </w:pPr>
    </w:lvl>
    <w:lvl w:ilvl="4" w:tplc="0D20037C" w:tentative="1">
      <w:start w:val="1"/>
      <w:numFmt w:val="lowerLetter"/>
      <w:lvlText w:val="%5."/>
      <w:lvlJc w:val="left"/>
      <w:pPr>
        <w:ind w:left="3600" w:hanging="360"/>
      </w:pPr>
    </w:lvl>
    <w:lvl w:ilvl="5" w:tplc="EA8CC138" w:tentative="1">
      <w:start w:val="1"/>
      <w:numFmt w:val="lowerRoman"/>
      <w:lvlText w:val="%6."/>
      <w:lvlJc w:val="right"/>
      <w:pPr>
        <w:ind w:left="4320" w:hanging="180"/>
      </w:pPr>
    </w:lvl>
    <w:lvl w:ilvl="6" w:tplc="3B382D1E" w:tentative="1">
      <w:start w:val="1"/>
      <w:numFmt w:val="decimal"/>
      <w:lvlText w:val="%7."/>
      <w:lvlJc w:val="left"/>
      <w:pPr>
        <w:ind w:left="5040" w:hanging="360"/>
      </w:pPr>
    </w:lvl>
    <w:lvl w:ilvl="7" w:tplc="30521BB4" w:tentative="1">
      <w:start w:val="1"/>
      <w:numFmt w:val="lowerLetter"/>
      <w:lvlText w:val="%8."/>
      <w:lvlJc w:val="left"/>
      <w:pPr>
        <w:ind w:left="5760" w:hanging="360"/>
      </w:pPr>
    </w:lvl>
    <w:lvl w:ilvl="8" w:tplc="51547296" w:tentative="1">
      <w:start w:val="1"/>
      <w:numFmt w:val="lowerRoman"/>
      <w:lvlText w:val="%9."/>
      <w:lvlJc w:val="right"/>
      <w:pPr>
        <w:ind w:left="6480" w:hanging="180"/>
      </w:pPr>
    </w:lvl>
  </w:abstractNum>
  <w:abstractNum w:abstractNumId="1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7">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28735D"/>
    <w:multiLevelType w:val="hybridMultilevel"/>
    <w:tmpl w:val="75CEFB7C"/>
    <w:lvl w:ilvl="0" w:tplc="C19C12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7E2A5F64"/>
    <w:multiLevelType w:val="hybridMultilevel"/>
    <w:tmpl w:val="A0BE2C8E"/>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16"/>
  </w:num>
  <w:num w:numId="4">
    <w:abstractNumId w:val="2"/>
  </w:num>
  <w:num w:numId="5">
    <w:abstractNumId w:val="15"/>
  </w:num>
  <w:num w:numId="6">
    <w:abstractNumId w:val="14"/>
  </w:num>
  <w:num w:numId="7">
    <w:abstractNumId w:val="12"/>
  </w:num>
  <w:num w:numId="8">
    <w:abstractNumId w:val="20"/>
  </w:num>
  <w:num w:numId="9">
    <w:abstractNumId w:val="13"/>
  </w:num>
  <w:num w:numId="10">
    <w:abstractNumId w:val="9"/>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 w:numId="2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04CB4"/>
    <w:rsid w:val="000246AA"/>
    <w:rsid w:val="00046BFE"/>
    <w:rsid w:val="00065FD0"/>
    <w:rsid w:val="00070932"/>
    <w:rsid w:val="00093919"/>
    <w:rsid w:val="000A325F"/>
    <w:rsid w:val="000F0958"/>
    <w:rsid w:val="00102B29"/>
    <w:rsid w:val="0011663A"/>
    <w:rsid w:val="00131767"/>
    <w:rsid w:val="0013639A"/>
    <w:rsid w:val="00137581"/>
    <w:rsid w:val="0019019D"/>
    <w:rsid w:val="001A2380"/>
    <w:rsid w:val="00206DAA"/>
    <w:rsid w:val="0023086A"/>
    <w:rsid w:val="00251F2B"/>
    <w:rsid w:val="00291F03"/>
    <w:rsid w:val="00293295"/>
    <w:rsid w:val="002F6818"/>
    <w:rsid w:val="00390393"/>
    <w:rsid w:val="003F24E0"/>
    <w:rsid w:val="004314E4"/>
    <w:rsid w:val="004362B9"/>
    <w:rsid w:val="00453426"/>
    <w:rsid w:val="00485474"/>
    <w:rsid w:val="004A6CFF"/>
    <w:rsid w:val="004F6A1B"/>
    <w:rsid w:val="004F7D06"/>
    <w:rsid w:val="0053040D"/>
    <w:rsid w:val="0053055A"/>
    <w:rsid w:val="00532C2F"/>
    <w:rsid w:val="005B076E"/>
    <w:rsid w:val="005D7956"/>
    <w:rsid w:val="005F3F35"/>
    <w:rsid w:val="00606953"/>
    <w:rsid w:val="00623A7C"/>
    <w:rsid w:val="00644F20"/>
    <w:rsid w:val="0068404C"/>
    <w:rsid w:val="006851FC"/>
    <w:rsid w:val="006B2ABE"/>
    <w:rsid w:val="006D2D5C"/>
    <w:rsid w:val="00704CC3"/>
    <w:rsid w:val="00732A41"/>
    <w:rsid w:val="007365F9"/>
    <w:rsid w:val="00783652"/>
    <w:rsid w:val="007C4ED1"/>
    <w:rsid w:val="00810465"/>
    <w:rsid w:val="00810B75"/>
    <w:rsid w:val="008120F1"/>
    <w:rsid w:val="0081302C"/>
    <w:rsid w:val="00833CDA"/>
    <w:rsid w:val="00854B85"/>
    <w:rsid w:val="00876E74"/>
    <w:rsid w:val="0088189E"/>
    <w:rsid w:val="008834F7"/>
    <w:rsid w:val="008E69EB"/>
    <w:rsid w:val="0091767E"/>
    <w:rsid w:val="009441C9"/>
    <w:rsid w:val="00952F78"/>
    <w:rsid w:val="00957D4A"/>
    <w:rsid w:val="0098585E"/>
    <w:rsid w:val="00993895"/>
    <w:rsid w:val="009D2A05"/>
    <w:rsid w:val="009E64B6"/>
    <w:rsid w:val="009F1750"/>
    <w:rsid w:val="00A01B75"/>
    <w:rsid w:val="00A02479"/>
    <w:rsid w:val="00A121FE"/>
    <w:rsid w:val="00A22149"/>
    <w:rsid w:val="00A40104"/>
    <w:rsid w:val="00A431DB"/>
    <w:rsid w:val="00A56EC3"/>
    <w:rsid w:val="00A575D9"/>
    <w:rsid w:val="00A83493"/>
    <w:rsid w:val="00AB4A00"/>
    <w:rsid w:val="00AD16CB"/>
    <w:rsid w:val="00AF0CF0"/>
    <w:rsid w:val="00B06EEF"/>
    <w:rsid w:val="00B164D0"/>
    <w:rsid w:val="00B509AD"/>
    <w:rsid w:val="00B63FFF"/>
    <w:rsid w:val="00B944FE"/>
    <w:rsid w:val="00BA5A50"/>
    <w:rsid w:val="00BD04D2"/>
    <w:rsid w:val="00BE6A0F"/>
    <w:rsid w:val="00BF6B61"/>
    <w:rsid w:val="00C245AA"/>
    <w:rsid w:val="00C44C18"/>
    <w:rsid w:val="00C91667"/>
    <w:rsid w:val="00CE6C5C"/>
    <w:rsid w:val="00CF1620"/>
    <w:rsid w:val="00D54C82"/>
    <w:rsid w:val="00DB48ED"/>
    <w:rsid w:val="00E24268"/>
    <w:rsid w:val="00E31E68"/>
    <w:rsid w:val="00E63193"/>
    <w:rsid w:val="00E756DC"/>
    <w:rsid w:val="00E96A14"/>
    <w:rsid w:val="00EA59B9"/>
    <w:rsid w:val="00F00B63"/>
    <w:rsid w:val="00F217C2"/>
    <w:rsid w:val="00F277DD"/>
    <w:rsid w:val="00F376ED"/>
    <w:rsid w:val="00F458B7"/>
    <w:rsid w:val="00F634C0"/>
    <w:rsid w:val="00F74EFE"/>
    <w:rsid w:val="00F94497"/>
    <w:rsid w:val="00F95436"/>
    <w:rsid w:val="00FA1B77"/>
    <w:rsid w:val="00FB442D"/>
    <w:rsid w:val="00FC22BD"/>
    <w:rsid w:val="00FD7236"/>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76E74"/>
    <w:rPr>
      <w:rFonts w:ascii="Arial" w:eastAsia="Times New Roman" w:hAnsi="Arial" w:cs="Arial"/>
      <w:b/>
      <w:bCs/>
      <w:color w:val="26282F"/>
      <w:sz w:val="26"/>
      <w:szCs w:val="26"/>
      <w:lang w:eastAsia="ru-RU"/>
    </w:rPr>
  </w:style>
  <w:style w:type="character" w:customStyle="1" w:styleId="a3">
    <w:name w:val="Цветовое выделение"/>
    <w:uiPriority w:val="99"/>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63193"/>
    <w:rPr>
      <w:rFonts w:ascii="Times New Roman" w:eastAsia="Times New Roman" w:hAnsi="Times New Roman" w:cs="Times New Roman"/>
      <w:sz w:val="24"/>
      <w:szCs w:val="24"/>
      <w:lang w:eastAsia="ru-RU"/>
    </w:rPr>
  </w:style>
  <w:style w:type="paragraph" w:styleId="ae">
    <w:name w:val="Normal (Web)"/>
    <w:basedOn w:val="a"/>
    <w:link w:val="af"/>
    <w:uiPriority w:val="99"/>
    <w:unhideWhenUsed/>
    <w:rsid w:val="00E63193"/>
    <w:pPr>
      <w:spacing w:before="100" w:beforeAutospacing="1" w:after="100" w:afterAutospacing="1"/>
    </w:pPr>
  </w:style>
  <w:style w:type="paragraph" w:styleId="af0">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1">
    <w:name w:val="Hyperlink"/>
    <w:uiPriority w:val="99"/>
    <w:rsid w:val="00E63193"/>
    <w:rPr>
      <w:color w:val="0000FF"/>
      <w:u w:val="single"/>
    </w:rPr>
  </w:style>
  <w:style w:type="character" w:customStyle="1" w:styleId="apple-style-span">
    <w:name w:val="apple-style-span"/>
    <w:basedOn w:val="a0"/>
    <w:rsid w:val="00E63193"/>
  </w:style>
  <w:style w:type="character" w:styleId="af2">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3">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4">
    <w:name w:val="Balloon Text"/>
    <w:basedOn w:val="a"/>
    <w:link w:val="af5"/>
    <w:semiHidden/>
    <w:unhideWhenUsed/>
    <w:rsid w:val="00704CC3"/>
    <w:rPr>
      <w:rFonts w:ascii="Segoe UI" w:eastAsia="Calibri" w:hAnsi="Segoe UI"/>
      <w:sz w:val="18"/>
      <w:szCs w:val="18"/>
      <w:lang w:eastAsia="en-US"/>
    </w:rPr>
  </w:style>
  <w:style w:type="character" w:customStyle="1" w:styleId="af5">
    <w:name w:val="Текст выноски Знак"/>
    <w:basedOn w:val="a0"/>
    <w:link w:val="af4"/>
    <w:uiPriority w:val="99"/>
    <w:semiHidden/>
    <w:rsid w:val="00704CC3"/>
    <w:rPr>
      <w:rFonts w:ascii="Segoe UI" w:eastAsia="Calibri" w:hAnsi="Segoe UI" w:cs="Times New Roman"/>
      <w:sz w:val="18"/>
      <w:szCs w:val="18"/>
    </w:rPr>
  </w:style>
  <w:style w:type="paragraph" w:styleId="af6">
    <w:name w:val="footer"/>
    <w:basedOn w:val="a"/>
    <w:link w:val="af7"/>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rsid w:val="00993895"/>
  </w:style>
  <w:style w:type="character" w:customStyle="1" w:styleId="af8">
    <w:name w:val="Основной текст_"/>
    <w:link w:val="13"/>
    <w:locked/>
    <w:rsid w:val="00BD04D2"/>
    <w:rPr>
      <w:sz w:val="26"/>
      <w:szCs w:val="26"/>
      <w:shd w:val="clear" w:color="auto" w:fill="FFFFFF"/>
    </w:rPr>
  </w:style>
  <w:style w:type="paragraph" w:customStyle="1" w:styleId="13">
    <w:name w:val="Основной текст1"/>
    <w:basedOn w:val="a"/>
    <w:link w:val="af8"/>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9">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a">
    <w:name w:val="Body Text Indent"/>
    <w:basedOn w:val="a"/>
    <w:link w:val="afb"/>
    <w:uiPriority w:val="99"/>
    <w:semiHidden/>
    <w:unhideWhenUsed/>
    <w:rsid w:val="00CF1620"/>
    <w:pPr>
      <w:spacing w:after="120"/>
      <w:ind w:left="283"/>
    </w:pPr>
  </w:style>
  <w:style w:type="character" w:customStyle="1" w:styleId="afb">
    <w:name w:val="Основной текст с отступом Знак"/>
    <w:basedOn w:val="a0"/>
    <w:link w:val="afa"/>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c">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d">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e">
    <w:name w:val="annotation reference"/>
    <w:rsid w:val="00070932"/>
    <w:rPr>
      <w:sz w:val="16"/>
      <w:szCs w:val="16"/>
    </w:rPr>
  </w:style>
  <w:style w:type="paragraph" w:styleId="aff">
    <w:name w:val="annotation text"/>
    <w:basedOn w:val="a"/>
    <w:link w:val="aff0"/>
    <w:rsid w:val="00070932"/>
    <w:rPr>
      <w:color w:val="000000"/>
      <w:sz w:val="20"/>
      <w:szCs w:val="20"/>
    </w:rPr>
  </w:style>
  <w:style w:type="character" w:customStyle="1" w:styleId="aff0">
    <w:name w:val="Текст примечания Знак"/>
    <w:basedOn w:val="a0"/>
    <w:link w:val="aff"/>
    <w:rsid w:val="00070932"/>
    <w:rPr>
      <w:rFonts w:ascii="Times New Roman" w:eastAsia="Times New Roman" w:hAnsi="Times New Roman" w:cs="Times New Roman"/>
      <w:color w:val="000000"/>
      <w:sz w:val="20"/>
      <w:szCs w:val="20"/>
    </w:rPr>
  </w:style>
  <w:style w:type="paragraph" w:styleId="aff1">
    <w:name w:val="annotation subject"/>
    <w:basedOn w:val="aff"/>
    <w:next w:val="aff"/>
    <w:link w:val="aff2"/>
    <w:semiHidden/>
    <w:rsid w:val="00070932"/>
    <w:rPr>
      <w:b/>
      <w:bCs/>
    </w:rPr>
  </w:style>
  <w:style w:type="character" w:customStyle="1" w:styleId="aff2">
    <w:name w:val="Тема примечания Знак"/>
    <w:basedOn w:val="aff0"/>
    <w:link w:val="aff1"/>
    <w:semiHidden/>
    <w:rsid w:val="00070932"/>
    <w:rPr>
      <w:b/>
      <w:bCs/>
    </w:rPr>
  </w:style>
  <w:style w:type="character" w:styleId="aff3">
    <w:name w:val="Emphasis"/>
    <w:uiPriority w:val="20"/>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 w:type="paragraph" w:customStyle="1" w:styleId="aff4">
    <w:name w:val="Информация о версии"/>
    <w:basedOn w:val="a"/>
    <w:next w:val="a"/>
    <w:uiPriority w:val="99"/>
    <w:rsid w:val="004F7D06"/>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character" w:customStyle="1" w:styleId="af">
    <w:name w:val="Обычный (веб) Знак"/>
    <w:link w:val="ae"/>
    <w:uiPriority w:val="99"/>
    <w:locked/>
    <w:rsid w:val="004F7D06"/>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4F7D06"/>
    <w:pPr>
      <w:spacing w:before="100" w:beforeAutospacing="1" w:after="100" w:afterAutospacing="1"/>
    </w:pPr>
  </w:style>
  <w:style w:type="paragraph" w:styleId="24">
    <w:name w:val="Body Text 2"/>
    <w:basedOn w:val="a"/>
    <w:link w:val="25"/>
    <w:uiPriority w:val="99"/>
    <w:semiHidden/>
    <w:unhideWhenUsed/>
    <w:rsid w:val="004F7D06"/>
    <w:pPr>
      <w:spacing w:after="120" w:line="480" w:lineRule="auto"/>
    </w:pPr>
  </w:style>
  <w:style w:type="character" w:customStyle="1" w:styleId="25">
    <w:name w:val="Основной текст 2 Знак"/>
    <w:basedOn w:val="a0"/>
    <w:link w:val="24"/>
    <w:uiPriority w:val="99"/>
    <w:semiHidden/>
    <w:rsid w:val="004F7D06"/>
    <w:rPr>
      <w:rFonts w:ascii="Times New Roman" w:eastAsia="Times New Roman" w:hAnsi="Times New Roman" w:cs="Times New Roman"/>
      <w:sz w:val="24"/>
      <w:szCs w:val="24"/>
      <w:lang w:eastAsia="ru-RU"/>
    </w:rPr>
  </w:style>
  <w:style w:type="character" w:customStyle="1" w:styleId="s4">
    <w:name w:val="s4"/>
    <w:basedOn w:val="a0"/>
    <w:rsid w:val="00A02479"/>
  </w:style>
  <w:style w:type="paragraph" w:customStyle="1" w:styleId="ConsTitle">
    <w:name w:val="ConsTitle"/>
    <w:rsid w:val="00A0247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Без интервала1"/>
    <w:uiPriority w:val="99"/>
    <w:qFormat/>
    <w:rsid w:val="005B076E"/>
    <w:pPr>
      <w:spacing w:after="0" w:line="240" w:lineRule="auto"/>
    </w:pPr>
    <w:rPr>
      <w:rFonts w:ascii="Calibri" w:eastAsia="Calibri" w:hAnsi="Calibri" w:cs="Calibri"/>
    </w:rPr>
  </w:style>
  <w:style w:type="paragraph" w:customStyle="1" w:styleId="bodytext">
    <w:name w:val="bodytext"/>
    <w:basedOn w:val="a"/>
    <w:rsid w:val="005B07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content/act/96e20c02-1b12-465a-b64c-24aa92270007.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tent/act/8f21b21c-a408-42c4-b9fe-a939b863c84a.html"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33" TargetMode="External"/><Relationship Id="rId5" Type="http://schemas.openxmlformats.org/officeDocument/2006/relationships/webSettings" Target="webSettings.xml"/><Relationship Id="rId15" Type="http://schemas.openxmlformats.org/officeDocument/2006/relationships/hyperlink" Target="http://www.consultant.ru/document/cons_doc_LAW_355810/" TargetMode="External"/><Relationship Id="rId10" Type="http://schemas.openxmlformats.org/officeDocument/2006/relationships/hyperlink" Target="http://docs.cntd.ru/document/90171443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http://www.consultant.ru/document/cons_doc_LAW_355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760D7-240F-4E6E-96F8-23FA0BDF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8994</Words>
  <Characters>51270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51</cp:revision>
  <cp:lastPrinted>2021-03-11T04:08:00Z</cp:lastPrinted>
  <dcterms:created xsi:type="dcterms:W3CDTF">2017-07-17T06:39:00Z</dcterms:created>
  <dcterms:modified xsi:type="dcterms:W3CDTF">2021-03-11T04:20:00Z</dcterms:modified>
</cp:coreProperties>
</file>