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EA0440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101596">
        <w:rPr>
          <w:caps/>
          <w:imprint/>
          <w:color w:val="000000"/>
          <w:sz w:val="28"/>
          <w:szCs w:val="28"/>
        </w:rPr>
        <w:t>41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101596">
        <w:rPr>
          <w:caps/>
          <w:imprint/>
          <w:color w:val="000000"/>
          <w:sz w:val="28"/>
          <w:szCs w:val="28"/>
        </w:rPr>
        <w:t>1</w:t>
      </w:r>
      <w:r w:rsidR="00984442">
        <w:rPr>
          <w:caps/>
          <w:imprint/>
          <w:color w:val="000000"/>
          <w:sz w:val="28"/>
          <w:szCs w:val="28"/>
        </w:rPr>
        <w:t>8</w:t>
      </w:r>
      <w:r w:rsidR="00A9248A">
        <w:rPr>
          <w:caps/>
          <w:imprint/>
          <w:color w:val="000000"/>
          <w:sz w:val="28"/>
          <w:szCs w:val="28"/>
        </w:rPr>
        <w:t>.10</w:t>
      </w:r>
      <w:r w:rsidR="00C94174">
        <w:rPr>
          <w:caps/>
          <w:imprint/>
          <w:color w:val="000000"/>
          <w:sz w:val="28"/>
          <w:szCs w:val="28"/>
        </w:rPr>
        <w:t>.2021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Периодическое печатное издание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Совета депутатов  Верх-Майзасского сельсовета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D17B7E" w:rsidTr="005F0D8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D17B7E" w:rsidRDefault="00CF1620" w:rsidP="00CF1620">
            <w:pPr>
              <w:spacing w:line="240" w:lineRule="exact"/>
              <w:ind w:left="4395"/>
              <w:jc w:val="both"/>
            </w:pPr>
          </w:p>
        </w:tc>
      </w:tr>
    </w:tbl>
    <w:p w:rsidR="00101596" w:rsidRPr="00484D8D" w:rsidRDefault="00101596" w:rsidP="00101596">
      <w:pPr>
        <w:jc w:val="center"/>
        <w:rPr>
          <w:b/>
          <w:sz w:val="28"/>
          <w:szCs w:val="28"/>
        </w:rPr>
      </w:pPr>
      <w:r w:rsidRPr="00484D8D">
        <w:rPr>
          <w:b/>
          <w:sz w:val="28"/>
          <w:szCs w:val="28"/>
        </w:rPr>
        <w:t xml:space="preserve">АДМИНИСТРАЦИЯ ВЕРХ-МАЙЗАССКОГО СЕЛЬСОВЕТА </w:t>
      </w:r>
    </w:p>
    <w:p w:rsidR="00101596" w:rsidRPr="00484D8D" w:rsidRDefault="00101596" w:rsidP="00101596">
      <w:pPr>
        <w:jc w:val="center"/>
        <w:rPr>
          <w:sz w:val="28"/>
          <w:szCs w:val="28"/>
        </w:rPr>
      </w:pPr>
      <w:r w:rsidRPr="00484D8D">
        <w:rPr>
          <w:b/>
          <w:sz w:val="28"/>
          <w:szCs w:val="28"/>
        </w:rPr>
        <w:t>КЫШТОВСКОГО РАЙОНА НОВОСИБИРСКОЙ ОБЛАСТИ</w:t>
      </w:r>
    </w:p>
    <w:p w:rsidR="00101596" w:rsidRPr="00484D8D" w:rsidRDefault="00101596" w:rsidP="00101596">
      <w:pPr>
        <w:jc w:val="center"/>
        <w:rPr>
          <w:sz w:val="28"/>
          <w:szCs w:val="28"/>
        </w:rPr>
      </w:pPr>
      <w:r w:rsidRPr="00484D8D">
        <w:rPr>
          <w:b/>
          <w:bCs/>
          <w:sz w:val="28"/>
          <w:szCs w:val="28"/>
        </w:rPr>
        <w:t> </w:t>
      </w:r>
    </w:p>
    <w:p w:rsidR="00101596" w:rsidRPr="00484D8D" w:rsidRDefault="00101596" w:rsidP="00101596">
      <w:pPr>
        <w:jc w:val="center"/>
        <w:rPr>
          <w:b/>
          <w:sz w:val="28"/>
          <w:szCs w:val="28"/>
        </w:rPr>
      </w:pPr>
      <w:r w:rsidRPr="00484D8D">
        <w:rPr>
          <w:b/>
          <w:sz w:val="28"/>
          <w:szCs w:val="28"/>
        </w:rPr>
        <w:t>ПОСТАНОВЛЕНИЕ</w:t>
      </w:r>
    </w:p>
    <w:p w:rsidR="00101596" w:rsidRPr="00484D8D" w:rsidRDefault="00101596" w:rsidP="00101596">
      <w:pPr>
        <w:jc w:val="center"/>
        <w:rPr>
          <w:sz w:val="28"/>
          <w:szCs w:val="28"/>
        </w:rPr>
      </w:pPr>
    </w:p>
    <w:p w:rsidR="00101596" w:rsidRPr="00484D8D" w:rsidRDefault="00101596" w:rsidP="00101596">
      <w:pPr>
        <w:rPr>
          <w:sz w:val="28"/>
          <w:szCs w:val="28"/>
        </w:rPr>
      </w:pPr>
      <w:r w:rsidRPr="00484D8D">
        <w:rPr>
          <w:sz w:val="28"/>
          <w:szCs w:val="28"/>
        </w:rPr>
        <w:t>  от 18.10.2021 г.</w:t>
      </w:r>
      <w:r w:rsidRPr="00484D8D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Pr="00484D8D">
        <w:rPr>
          <w:sz w:val="28"/>
          <w:szCs w:val="28"/>
        </w:rPr>
        <w:tab/>
      </w:r>
      <w:r w:rsidRPr="00484D8D">
        <w:rPr>
          <w:sz w:val="28"/>
          <w:szCs w:val="28"/>
        </w:rPr>
        <w:tab/>
      </w:r>
      <w:r w:rsidRPr="00484D8D">
        <w:rPr>
          <w:sz w:val="28"/>
          <w:szCs w:val="28"/>
        </w:rPr>
        <w:tab/>
      </w:r>
      <w:r w:rsidRPr="00484D8D">
        <w:rPr>
          <w:sz w:val="28"/>
          <w:szCs w:val="28"/>
        </w:rPr>
        <w:tab/>
      </w:r>
      <w:r w:rsidRPr="00484D8D">
        <w:rPr>
          <w:sz w:val="28"/>
          <w:szCs w:val="28"/>
        </w:rPr>
        <w:tab/>
      </w:r>
      <w:r w:rsidRPr="00484D8D">
        <w:rPr>
          <w:sz w:val="28"/>
          <w:szCs w:val="28"/>
        </w:rPr>
        <w:tab/>
        <w:t xml:space="preserve">                     № 57</w:t>
      </w:r>
    </w:p>
    <w:p w:rsidR="00101596" w:rsidRPr="00484D8D" w:rsidRDefault="00101596" w:rsidP="00101596">
      <w:pPr>
        <w:keepNext/>
        <w:jc w:val="center"/>
        <w:outlineLvl w:val="0"/>
        <w:rPr>
          <w:b/>
          <w:bCs/>
          <w:sz w:val="28"/>
          <w:szCs w:val="28"/>
        </w:rPr>
      </w:pPr>
    </w:p>
    <w:p w:rsidR="00101596" w:rsidRPr="00484D8D" w:rsidRDefault="00101596" w:rsidP="00101596">
      <w:pPr>
        <w:rPr>
          <w:sz w:val="28"/>
          <w:szCs w:val="28"/>
        </w:rPr>
      </w:pPr>
      <w:r w:rsidRPr="00484D8D">
        <w:rPr>
          <w:sz w:val="28"/>
          <w:szCs w:val="28"/>
        </w:rPr>
        <w:t xml:space="preserve">Об основных направлениях бюджетной, </w:t>
      </w:r>
    </w:p>
    <w:p w:rsidR="00101596" w:rsidRPr="00484D8D" w:rsidRDefault="00101596" w:rsidP="00101596">
      <w:pPr>
        <w:rPr>
          <w:sz w:val="28"/>
          <w:szCs w:val="28"/>
        </w:rPr>
      </w:pPr>
      <w:r w:rsidRPr="00484D8D">
        <w:rPr>
          <w:sz w:val="28"/>
          <w:szCs w:val="28"/>
        </w:rPr>
        <w:t xml:space="preserve">налоговой и долговой политики Верх-Майзасского сельсовета </w:t>
      </w:r>
    </w:p>
    <w:p w:rsidR="00101596" w:rsidRPr="00484D8D" w:rsidRDefault="00101596" w:rsidP="00101596">
      <w:pPr>
        <w:rPr>
          <w:sz w:val="28"/>
          <w:szCs w:val="28"/>
        </w:rPr>
      </w:pPr>
      <w:r w:rsidRPr="00484D8D">
        <w:rPr>
          <w:sz w:val="28"/>
          <w:szCs w:val="28"/>
        </w:rPr>
        <w:t>Кыштовского района Новосибирской области</w:t>
      </w:r>
    </w:p>
    <w:p w:rsidR="00101596" w:rsidRPr="00484D8D" w:rsidRDefault="00101596" w:rsidP="00101596">
      <w:pPr>
        <w:rPr>
          <w:sz w:val="28"/>
          <w:szCs w:val="28"/>
        </w:rPr>
      </w:pPr>
      <w:r w:rsidRPr="00484D8D">
        <w:rPr>
          <w:sz w:val="28"/>
          <w:szCs w:val="28"/>
        </w:rPr>
        <w:t>на 2022 год и плановый период 2023 и 2024 годов</w:t>
      </w:r>
    </w:p>
    <w:p w:rsidR="00101596" w:rsidRPr="00484D8D" w:rsidRDefault="00101596" w:rsidP="00101596">
      <w:pPr>
        <w:rPr>
          <w:sz w:val="28"/>
          <w:szCs w:val="28"/>
        </w:rPr>
      </w:pPr>
    </w:p>
    <w:p w:rsidR="00101596" w:rsidRPr="00484D8D" w:rsidRDefault="00101596" w:rsidP="00101596">
      <w:pPr>
        <w:snapToGrid w:val="0"/>
        <w:ind w:firstLine="567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В соответствии с распоряжением Правительства Новосибирской области от 20.09.2021 № 450-рп «Об основных направлениях бюджетной и налоговой, политики, а также долговой политики Новосибирской области на 2022 год и плановый период 2023 и 2024 годов», постановлением администрации Верх-Майзасского сельсовета Кыштовского района от 10.06.2021 г. № 33 «</w:t>
      </w:r>
      <w:r w:rsidRPr="00484D8D">
        <w:rPr>
          <w:color w:val="000000"/>
          <w:sz w:val="28"/>
          <w:szCs w:val="28"/>
        </w:rPr>
        <w:t>О подготовке прогноза социально-экономического развития Верх-Майзасского сельсовета Кыштовского района Новосибирской области на 2022 год и плановый период 2023 и 2024 годов, плана социально-экономического развития Верх-Майзасского сельсовета Кыштовского района Новосибирской области на 2022 год и плановый период 2023 и 2024 годов»</w:t>
      </w:r>
      <w:r w:rsidRPr="00484D8D">
        <w:rPr>
          <w:bCs/>
          <w:sz w:val="28"/>
          <w:szCs w:val="28"/>
        </w:rPr>
        <w:t xml:space="preserve">,  </w:t>
      </w:r>
    </w:p>
    <w:p w:rsidR="00101596" w:rsidRPr="00484D8D" w:rsidRDefault="00101596" w:rsidP="00101596">
      <w:pPr>
        <w:keepNext/>
        <w:ind w:firstLine="851"/>
        <w:jc w:val="both"/>
        <w:outlineLvl w:val="7"/>
        <w:rPr>
          <w:sz w:val="28"/>
          <w:szCs w:val="28"/>
        </w:rPr>
      </w:pPr>
      <w:r w:rsidRPr="00484D8D">
        <w:rPr>
          <w:bCs/>
          <w:sz w:val="28"/>
          <w:szCs w:val="28"/>
        </w:rPr>
        <w:t xml:space="preserve"> </w:t>
      </w:r>
      <w:r w:rsidRPr="00484D8D">
        <w:rPr>
          <w:sz w:val="28"/>
          <w:szCs w:val="28"/>
        </w:rPr>
        <w:t>ПОСТАНОВЛЯЮ:</w:t>
      </w:r>
    </w:p>
    <w:p w:rsidR="00101596" w:rsidRPr="00484D8D" w:rsidRDefault="00101596" w:rsidP="00101596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D8D">
        <w:rPr>
          <w:rFonts w:ascii="Times New Roman" w:hAnsi="Times New Roman"/>
          <w:sz w:val="28"/>
          <w:szCs w:val="28"/>
        </w:rPr>
        <w:t>1. Утвердить прилагаемые:</w:t>
      </w:r>
    </w:p>
    <w:p w:rsidR="00101596" w:rsidRPr="00484D8D" w:rsidRDefault="00101596" w:rsidP="00101596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D8D">
        <w:rPr>
          <w:rFonts w:ascii="Times New Roman" w:hAnsi="Times New Roman"/>
          <w:sz w:val="28"/>
          <w:szCs w:val="28"/>
        </w:rPr>
        <w:t>1) основные направления бюджетной и налоговой политики Верх-Майзасского сельсовета Кыштовского района Новосибирской области на 2022 год и плановый период 2023 и 2024 годов;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2. Опубликовать настоящее постановление в периодическом печатном издании Верх-Майзасский Вестник и разместить на официальном сайте администрации Верх-Майзасского сельсовета Кыштовского района Новосибирской области.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 xml:space="preserve">3. Контроль за исполнением настоящего постановления оставляю за собой. </w:t>
      </w:r>
    </w:p>
    <w:p w:rsidR="00101596" w:rsidRPr="00484D8D" w:rsidRDefault="00101596" w:rsidP="00101596">
      <w:pPr>
        <w:ind w:left="2160" w:firstLine="720"/>
        <w:rPr>
          <w:sz w:val="28"/>
          <w:szCs w:val="28"/>
        </w:rPr>
      </w:pPr>
    </w:p>
    <w:p w:rsidR="00101596" w:rsidRPr="00484D8D" w:rsidRDefault="00101596" w:rsidP="00101596">
      <w:pPr>
        <w:ind w:right="-285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Глава Верх-Майзасского сельсовета</w:t>
      </w:r>
    </w:p>
    <w:p w:rsidR="00101596" w:rsidRPr="00484D8D" w:rsidRDefault="00101596" w:rsidP="00101596">
      <w:pPr>
        <w:ind w:right="-285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Кыштовского района Новосибирской области                      В.А. Ильюшенко</w:t>
      </w:r>
    </w:p>
    <w:p w:rsidR="00101596" w:rsidRPr="00484D8D" w:rsidRDefault="00101596" w:rsidP="00101596">
      <w:pPr>
        <w:ind w:right="-285"/>
        <w:jc w:val="both"/>
        <w:rPr>
          <w:sz w:val="20"/>
          <w:szCs w:val="20"/>
        </w:rPr>
      </w:pPr>
      <w:proofErr w:type="spellStart"/>
      <w:r w:rsidRPr="00484D8D">
        <w:rPr>
          <w:sz w:val="20"/>
          <w:szCs w:val="20"/>
        </w:rPr>
        <w:t>Чебыкина</w:t>
      </w:r>
      <w:proofErr w:type="spellEnd"/>
      <w:r w:rsidRPr="00484D8D">
        <w:rPr>
          <w:sz w:val="20"/>
          <w:szCs w:val="20"/>
        </w:rPr>
        <w:t xml:space="preserve"> С.Н.</w:t>
      </w:r>
    </w:p>
    <w:p w:rsidR="00101596" w:rsidRPr="00484D8D" w:rsidRDefault="00101596" w:rsidP="00101596">
      <w:pPr>
        <w:ind w:right="-285"/>
        <w:jc w:val="both"/>
        <w:rPr>
          <w:sz w:val="20"/>
          <w:szCs w:val="20"/>
        </w:rPr>
      </w:pPr>
      <w:r w:rsidRPr="00484D8D">
        <w:rPr>
          <w:sz w:val="20"/>
          <w:szCs w:val="20"/>
        </w:rPr>
        <w:t>36-144</w:t>
      </w:r>
    </w:p>
    <w:p w:rsidR="00101596" w:rsidRPr="00484D8D" w:rsidRDefault="00101596" w:rsidP="00101596">
      <w:pPr>
        <w:ind w:right="-285"/>
        <w:jc w:val="center"/>
        <w:rPr>
          <w:sz w:val="28"/>
          <w:szCs w:val="28"/>
        </w:rPr>
      </w:pPr>
      <w:r w:rsidRPr="00484D8D">
        <w:rPr>
          <w:sz w:val="28"/>
          <w:szCs w:val="28"/>
        </w:rPr>
        <w:lastRenderedPageBreak/>
        <w:t xml:space="preserve">                                                                            УТВЕРЖДЕНЫ</w:t>
      </w:r>
    </w:p>
    <w:p w:rsidR="00101596" w:rsidRPr="00484D8D" w:rsidRDefault="00101596" w:rsidP="00101596">
      <w:pPr>
        <w:pStyle w:val="1f"/>
        <w:widowControl w:val="0"/>
        <w:ind w:left="5954" w:firstLine="0"/>
        <w:jc w:val="center"/>
      </w:pPr>
      <w:r w:rsidRPr="00484D8D">
        <w:t>Постановлением администрации</w:t>
      </w:r>
    </w:p>
    <w:p w:rsidR="00101596" w:rsidRPr="00484D8D" w:rsidRDefault="00101596" w:rsidP="00101596">
      <w:pPr>
        <w:pStyle w:val="1f"/>
        <w:widowControl w:val="0"/>
        <w:ind w:left="5954" w:firstLine="0"/>
        <w:jc w:val="center"/>
      </w:pPr>
      <w:r w:rsidRPr="00484D8D">
        <w:t xml:space="preserve">Верх-Майзасского сельсовета Кыштовского района </w:t>
      </w:r>
    </w:p>
    <w:p w:rsidR="00101596" w:rsidRPr="00484D8D" w:rsidRDefault="00101596" w:rsidP="00101596">
      <w:pPr>
        <w:pStyle w:val="1f"/>
        <w:widowControl w:val="0"/>
        <w:ind w:left="5954" w:firstLine="0"/>
        <w:jc w:val="center"/>
      </w:pPr>
      <w:r w:rsidRPr="00484D8D">
        <w:t>Новосибирской области</w:t>
      </w:r>
    </w:p>
    <w:p w:rsidR="00101596" w:rsidRPr="00484D8D" w:rsidRDefault="00101596" w:rsidP="00101596">
      <w:pPr>
        <w:pStyle w:val="1f"/>
        <w:widowControl w:val="0"/>
        <w:ind w:left="5954" w:firstLine="0"/>
      </w:pPr>
      <w:r>
        <w:t xml:space="preserve">           </w:t>
      </w:r>
      <w:r w:rsidRPr="00484D8D">
        <w:t xml:space="preserve">от 18.10. 2021 г. № 57   </w:t>
      </w:r>
    </w:p>
    <w:p w:rsidR="00101596" w:rsidRPr="00484D8D" w:rsidRDefault="00101596" w:rsidP="00101596">
      <w:pPr>
        <w:pStyle w:val="1f"/>
        <w:widowControl w:val="0"/>
        <w:ind w:left="5954" w:firstLine="0"/>
        <w:jc w:val="center"/>
      </w:pPr>
    </w:p>
    <w:p w:rsidR="00101596" w:rsidRPr="00484D8D" w:rsidRDefault="00101596" w:rsidP="0010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D8D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101596" w:rsidRPr="00484D8D" w:rsidRDefault="00101596" w:rsidP="0010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D8D">
        <w:rPr>
          <w:rFonts w:ascii="Times New Roman" w:hAnsi="Times New Roman" w:cs="Times New Roman"/>
          <w:sz w:val="28"/>
          <w:szCs w:val="28"/>
        </w:rPr>
        <w:t xml:space="preserve"> бюджетной, налоговой и долговой политики Верх-Майзасского сельсовета Кыштовского района Новосибирской области </w:t>
      </w:r>
    </w:p>
    <w:p w:rsidR="00101596" w:rsidRPr="00484D8D" w:rsidRDefault="00101596" w:rsidP="001015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D8D">
        <w:rPr>
          <w:rFonts w:ascii="Times New Roman" w:hAnsi="Times New Roman" w:cs="Times New Roman"/>
          <w:sz w:val="28"/>
          <w:szCs w:val="28"/>
        </w:rPr>
        <w:t>на 2022 год и плановый период 2023 и 2024 годов.</w:t>
      </w:r>
    </w:p>
    <w:p w:rsidR="00101596" w:rsidRPr="00484D8D" w:rsidRDefault="00101596" w:rsidP="001015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596" w:rsidRPr="00484D8D" w:rsidRDefault="00101596" w:rsidP="001015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596" w:rsidRPr="00484D8D" w:rsidRDefault="00101596" w:rsidP="0010159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84D8D">
        <w:rPr>
          <w:b/>
          <w:sz w:val="28"/>
          <w:szCs w:val="28"/>
          <w:lang w:val="en-US"/>
        </w:rPr>
        <w:t>I</w:t>
      </w:r>
      <w:r w:rsidRPr="00484D8D">
        <w:rPr>
          <w:b/>
          <w:sz w:val="28"/>
          <w:szCs w:val="28"/>
        </w:rPr>
        <w:t>.</w:t>
      </w:r>
      <w:r w:rsidRPr="00484D8D">
        <w:rPr>
          <w:b/>
          <w:sz w:val="28"/>
          <w:szCs w:val="28"/>
          <w:lang w:val="en-US"/>
        </w:rPr>
        <w:t> </w:t>
      </w:r>
      <w:r w:rsidRPr="00484D8D">
        <w:rPr>
          <w:b/>
          <w:sz w:val="28"/>
          <w:szCs w:val="28"/>
        </w:rPr>
        <w:t>Общие положения</w:t>
      </w:r>
    </w:p>
    <w:p w:rsidR="00101596" w:rsidRPr="00484D8D" w:rsidRDefault="00101596" w:rsidP="001015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596" w:rsidRPr="00484D8D" w:rsidRDefault="00101596" w:rsidP="00101596">
      <w:pPr>
        <w:pStyle w:val="af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D8D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Верх-Майзасского сельсовета Кыштовского района Новосибирской области на 2022 год и плановый период 2023 и 2024 годов (далее – Основные направления) разработаны в целях формирования задач бюджетной и налоговой политики на среднесрочный период, условий и подходов, принимаемых при составлении проекта бюджета Верх-Майзасского сельсовета Кыштовского района Новосибирской области на 2022 год и плановый период 2023 и 2024 годов (далее – бюджет), с учетом сложившейся экономической ситуации в Российской Федерации, Новосибирской области, </w:t>
      </w:r>
      <w:proofErr w:type="spellStart"/>
      <w:r w:rsidRPr="00484D8D">
        <w:rPr>
          <w:rFonts w:ascii="Times New Roman" w:hAnsi="Times New Roman"/>
          <w:sz w:val="28"/>
          <w:szCs w:val="28"/>
        </w:rPr>
        <w:t>Кыштовском</w:t>
      </w:r>
      <w:proofErr w:type="spellEnd"/>
      <w:r w:rsidRPr="00484D8D">
        <w:rPr>
          <w:rFonts w:ascii="Times New Roman" w:hAnsi="Times New Roman"/>
          <w:sz w:val="28"/>
          <w:szCs w:val="28"/>
        </w:rPr>
        <w:t xml:space="preserve"> районе и Верх-Майзасском сельсовете, а также тенденций ее развития.</w:t>
      </w:r>
    </w:p>
    <w:p w:rsidR="00101596" w:rsidRDefault="00101596" w:rsidP="00101596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D8D">
        <w:rPr>
          <w:rFonts w:ascii="Times New Roman" w:hAnsi="Times New Roman"/>
          <w:sz w:val="28"/>
          <w:szCs w:val="28"/>
        </w:rPr>
        <w:t>При подготовке Основных направлений были учтены положения основных параметров прогноза социально-экономического развития Новосибирской области на 2022 год и плановый период 2023 и 2024 годов и приоритетов социально-экономического развития Новосибирской области на 2022 год и плановый период 2023 и 2024 годов, параметры прогноза социально-экономического развития Кыштовского района Новосибирской области на 2022 год и плановый период 2023 и 2024 годов.</w:t>
      </w:r>
    </w:p>
    <w:p w:rsidR="00101596" w:rsidRPr="00484D8D" w:rsidRDefault="00101596" w:rsidP="00101596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01596" w:rsidRPr="00484D8D" w:rsidRDefault="00101596" w:rsidP="00101596">
      <w:pPr>
        <w:widowControl w:val="0"/>
        <w:jc w:val="center"/>
        <w:outlineLvl w:val="0"/>
        <w:rPr>
          <w:rFonts w:eastAsia="Calibri"/>
          <w:b/>
          <w:bCs/>
          <w:kern w:val="32"/>
          <w:sz w:val="28"/>
          <w:szCs w:val="28"/>
        </w:rPr>
      </w:pPr>
      <w:r w:rsidRPr="00484D8D">
        <w:rPr>
          <w:rFonts w:eastAsia="Calibri"/>
          <w:b/>
          <w:bCs/>
          <w:kern w:val="32"/>
          <w:sz w:val="28"/>
          <w:szCs w:val="28"/>
          <w:lang w:val="en-US"/>
        </w:rPr>
        <w:t>II</w:t>
      </w:r>
      <w:r w:rsidRPr="00484D8D">
        <w:rPr>
          <w:rFonts w:eastAsia="Calibri"/>
          <w:b/>
          <w:bCs/>
          <w:kern w:val="32"/>
          <w:sz w:val="28"/>
          <w:szCs w:val="28"/>
        </w:rPr>
        <w:t>. Налоговая политика</w:t>
      </w:r>
    </w:p>
    <w:p w:rsidR="00101596" w:rsidRPr="0005578E" w:rsidRDefault="00101596" w:rsidP="0010159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5578E">
        <w:rPr>
          <w:b/>
          <w:sz w:val="28"/>
          <w:szCs w:val="28"/>
        </w:rPr>
        <w:t>Общие положения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Основные направления налоговой политики</w:t>
      </w:r>
      <w:r>
        <w:rPr>
          <w:sz w:val="28"/>
          <w:szCs w:val="28"/>
        </w:rPr>
        <w:t xml:space="preserve"> Верх-Майзасского </w:t>
      </w:r>
      <w:r w:rsidRPr="00484D8D">
        <w:rPr>
          <w:sz w:val="28"/>
          <w:szCs w:val="28"/>
        </w:rPr>
        <w:t xml:space="preserve">сельсовета Кыштовского района Новосибирской области на 2022 год и плановый период 2023 и 2024 годов разработаны с целью подготовки проекта бюджета поселения на очередной финансовый год и плановый период исходя из задач, с учетом сложившейся экономической ситуации, как Российской Федерации, Новосибирской области, так и в </w:t>
      </w:r>
      <w:r>
        <w:rPr>
          <w:sz w:val="28"/>
          <w:szCs w:val="28"/>
        </w:rPr>
        <w:t>Верх-Майзасском</w:t>
      </w:r>
      <w:r w:rsidRPr="00484D8D">
        <w:rPr>
          <w:sz w:val="28"/>
          <w:szCs w:val="28"/>
        </w:rPr>
        <w:t xml:space="preserve"> сельсовете Кыштовского района Новосибирской области, а также тенденций её развития.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4D8D">
        <w:rPr>
          <w:sz w:val="28"/>
          <w:szCs w:val="28"/>
        </w:rPr>
        <w:lastRenderedPageBreak/>
        <w:t>Основными целями налоговой политики является обеспечение устойчивости бюджетной системы, создание предсказуемой налоговой системы, направленной на стимулирование деловой активности, рост экономики и инвестиций, упорядочение системы существующих налоговых льгот путем отмены неэффективных льгот, и предоставления льгот, носящих адресный характер.</w:t>
      </w:r>
    </w:p>
    <w:p w:rsidR="00101596" w:rsidRPr="0005578E" w:rsidRDefault="00101596" w:rsidP="0010159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5578E">
        <w:rPr>
          <w:b/>
          <w:color w:val="000000"/>
          <w:sz w:val="28"/>
          <w:szCs w:val="28"/>
        </w:rPr>
        <w:t>Итоги реализации налоговой политики в 2020–2021 годах</w:t>
      </w:r>
    </w:p>
    <w:p w:rsidR="00101596" w:rsidRPr="00484D8D" w:rsidRDefault="00101596" w:rsidP="001015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4D8D">
        <w:rPr>
          <w:color w:val="000000"/>
          <w:sz w:val="28"/>
          <w:szCs w:val="28"/>
        </w:rPr>
        <w:t xml:space="preserve">В 2020 году российская экономика одновременно со стремительным осложнением санитарно-эпидемиологической обстановки столкнулась с   последствиями ухудшения внешнеэкономических условий, сложившихся в связи с падением цен на нефть, снижением курса национальной валюты. </w:t>
      </w:r>
    </w:p>
    <w:p w:rsidR="00101596" w:rsidRPr="00484D8D" w:rsidRDefault="00101596" w:rsidP="001015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4D8D">
        <w:rPr>
          <w:color w:val="000000"/>
          <w:sz w:val="28"/>
          <w:szCs w:val="28"/>
        </w:rPr>
        <w:t>События 2020 года затронули значительную часть хозяйствующих субъектов страны, привели к не достижению бизнес-планов и исходных социально-экономических ориентиров. В наибольшей степени уязвимыми в кризисных условиях оказались виды деятельности, связанные с авиаперевозками, оптовой и розничной торговлей, общественным питанием, предоставлением бытовых услуг населению, физкультурно-оздоровительной деятельностью, туристической отраслью, гостиничным бизнесом, деятельностью по организации конференций, выставок, дополнительного образования.</w:t>
      </w:r>
    </w:p>
    <w:p w:rsidR="00101596" w:rsidRPr="00484D8D" w:rsidRDefault="00101596" w:rsidP="001015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4D8D">
        <w:rPr>
          <w:color w:val="000000"/>
          <w:sz w:val="28"/>
          <w:szCs w:val="28"/>
        </w:rPr>
        <w:t>Приоритетным направлением налоговой политики в предшествующие периоды было обеспечение стабильного социально-экономического развития и сбалансированности бюджета. В условиях снижения экономической активности за счет введения противоэпидемиологических мероприятий основные решения, призванные не допустить возникновения критических негативных последствий в экономике, принимались на федеральном уровне (отсрочки и списания по налоговым и страховым платежам, перенос сроков уплаты на более поздние сроки, программы льготного кредитования, субсидии субъектам малого и среднего предпринимательств).</w:t>
      </w:r>
    </w:p>
    <w:p w:rsidR="00101596" w:rsidRPr="00484D8D" w:rsidRDefault="00101596" w:rsidP="001015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4D8D">
        <w:rPr>
          <w:color w:val="000000"/>
          <w:sz w:val="28"/>
          <w:szCs w:val="28"/>
        </w:rPr>
        <w:t>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льгот, были приняты необходимые для легитимной оценки налоговых расходов нормативные правовые акты.</w:t>
      </w:r>
    </w:p>
    <w:p w:rsidR="00101596" w:rsidRPr="00484D8D" w:rsidRDefault="00101596" w:rsidP="00101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 xml:space="preserve">Также, реализован План мероприятий, направленных на публичное информирование граждан по предупреждению образования и взыскания задолженности по налогам и сборам, страховым взносам, пене и штрафам, итоги реализации которого   характеризуют возросший уровень налоговой культуры среди налогоплательщиков.  </w:t>
      </w:r>
    </w:p>
    <w:p w:rsidR="00101596" w:rsidRPr="00484D8D" w:rsidRDefault="00101596" w:rsidP="001015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4D8D">
        <w:rPr>
          <w:color w:val="000000"/>
          <w:sz w:val="28"/>
          <w:szCs w:val="28"/>
        </w:rPr>
        <w:t>Таким образом, основные задачи, поставленные перед органами местного самоуправления в сфере налоговой политики в период 2020–2021 годов были выполнены и способствовали стабилизации экономической ситуации в поселении.</w:t>
      </w:r>
    </w:p>
    <w:p w:rsidR="00101596" w:rsidRPr="00484D8D" w:rsidRDefault="00101596" w:rsidP="001015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4D8D">
        <w:rPr>
          <w:color w:val="000000"/>
          <w:sz w:val="28"/>
          <w:szCs w:val="28"/>
        </w:rPr>
        <w:t>Принимаемые решения легли в основу   повышения доступности применения наиболее комфортного режима налогообложения, сохранения доходов местных бюджетов.</w:t>
      </w:r>
    </w:p>
    <w:p w:rsidR="00101596" w:rsidRPr="0005578E" w:rsidRDefault="00101596" w:rsidP="0010159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5578E">
        <w:rPr>
          <w:b/>
          <w:sz w:val="28"/>
          <w:szCs w:val="28"/>
        </w:rPr>
        <w:lastRenderedPageBreak/>
        <w:t>Направления налоговой политики на 2022-2024 годы</w:t>
      </w:r>
    </w:p>
    <w:p w:rsidR="00101596" w:rsidRPr="00484D8D" w:rsidRDefault="00101596" w:rsidP="00101596">
      <w:pPr>
        <w:ind w:firstLine="851"/>
        <w:jc w:val="both"/>
        <w:rPr>
          <w:sz w:val="28"/>
          <w:szCs w:val="28"/>
        </w:rPr>
      </w:pPr>
      <w:r w:rsidRPr="00484D8D">
        <w:rPr>
          <w:color w:val="000000"/>
          <w:sz w:val="28"/>
          <w:szCs w:val="28"/>
        </w:rPr>
        <w:t xml:space="preserve">Если 2021 год ознаменовался переходом от стадии депрессии к постепенному подъему социально-экономического состояния поселения, потребовавшим принятия точечных и рациональных мер поддержки, то 2022 и последующие годы – это период восстановления экономической активности. Несмотря на улучшение как внешних, так и внутренних условий развития российской экономики, последствия распространения новой </w:t>
      </w:r>
      <w:proofErr w:type="spellStart"/>
      <w:r w:rsidRPr="00484D8D">
        <w:rPr>
          <w:color w:val="000000"/>
          <w:sz w:val="28"/>
          <w:szCs w:val="28"/>
        </w:rPr>
        <w:t>коронавирусной</w:t>
      </w:r>
      <w:proofErr w:type="spellEnd"/>
      <w:r w:rsidRPr="00484D8D">
        <w:rPr>
          <w:color w:val="000000"/>
          <w:sz w:val="28"/>
          <w:szCs w:val="28"/>
        </w:rPr>
        <w:t xml:space="preserve"> инфекции до конца не преодолены. В сложившихся условиях основным вектором развития налоговой политики в поселении будет установление справедливой налоговой нагрузки, продолжение реализации федеральных, региональных решений на местном уровне. </w:t>
      </w:r>
      <w:r w:rsidRPr="00484D8D">
        <w:rPr>
          <w:sz w:val="28"/>
          <w:szCs w:val="28"/>
        </w:rPr>
        <w:t>Обеспечение устойчивости социально-экономического развития поселения и сбалансированности местного бюджета остается приоритетной целью в трехлетней перспективе. Ее достижению будет способствовать решение ряда задач в следующих направлениях:</w:t>
      </w:r>
    </w:p>
    <w:p w:rsidR="00101596" w:rsidRPr="00484D8D" w:rsidRDefault="00101596" w:rsidP="00101596">
      <w:pPr>
        <w:ind w:firstLine="851"/>
        <w:rPr>
          <w:sz w:val="28"/>
          <w:szCs w:val="28"/>
        </w:rPr>
      </w:pPr>
      <w:r w:rsidRPr="00484D8D">
        <w:rPr>
          <w:sz w:val="28"/>
          <w:szCs w:val="28"/>
        </w:rPr>
        <w:t>1. Увеличение налоговой базы и оптимизация налоговых льгот.</w:t>
      </w:r>
    </w:p>
    <w:p w:rsidR="00101596" w:rsidRPr="00484D8D" w:rsidRDefault="00101596" w:rsidP="00101596">
      <w:pPr>
        <w:ind w:firstLine="851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2. Повышение собираемости налогов и снижение уровня недоимки.</w:t>
      </w:r>
    </w:p>
    <w:p w:rsidR="00101596" w:rsidRPr="00484D8D" w:rsidRDefault="00101596" w:rsidP="00101596">
      <w:pPr>
        <w:ind w:firstLine="708"/>
        <w:jc w:val="both"/>
        <w:rPr>
          <w:sz w:val="28"/>
          <w:szCs w:val="28"/>
        </w:rPr>
      </w:pPr>
      <w:r w:rsidRPr="00484D8D">
        <w:rPr>
          <w:sz w:val="28"/>
          <w:szCs w:val="28"/>
        </w:rPr>
        <w:t xml:space="preserve">Администрацией будет продолжено взаимодействие с 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</w:t>
      </w:r>
    </w:p>
    <w:p w:rsidR="00101596" w:rsidRPr="00484D8D" w:rsidRDefault="00101596" w:rsidP="00101596">
      <w:pPr>
        <w:ind w:firstLine="851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налогов.</w:t>
      </w:r>
    </w:p>
    <w:p w:rsidR="00101596" w:rsidRPr="00484D8D" w:rsidRDefault="00101596" w:rsidP="00101596">
      <w:pPr>
        <w:ind w:firstLine="851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налогоплательщиков. К таковым относится внедрение механизма взаимодействия работодателей с сотрудниками организаций, имеющими налоговые обязательства по имущественным налогам, в рамках которого продолжатся мероприятия по предотвращению образования недоимки, а также погашению уже имеющейся задолженности у учреждений бюджетной сферы.</w:t>
      </w:r>
    </w:p>
    <w:p w:rsidR="00101596" w:rsidRPr="00484D8D" w:rsidRDefault="00101596" w:rsidP="00101596">
      <w:pPr>
        <w:ind w:firstLine="851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gosuslugi.ru, сайте www.nalog.ru в информационно - телекоммуникационной сети «Интернет». Популяризация указанных сервисов влечет за собой сокращение транзакционных издержек и упрощение процедуры уплаты налогов.</w:t>
      </w:r>
    </w:p>
    <w:p w:rsidR="00101596" w:rsidRDefault="00101596" w:rsidP="001015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4D8D">
        <w:rPr>
          <w:sz w:val="28"/>
          <w:szCs w:val="28"/>
        </w:rPr>
        <w:t xml:space="preserve">3. </w:t>
      </w:r>
      <w:r w:rsidRPr="00484D8D">
        <w:rPr>
          <w:color w:val="000000"/>
          <w:sz w:val="28"/>
          <w:szCs w:val="28"/>
        </w:rPr>
        <w:t xml:space="preserve">Рассмотреть вопрос автоматизации учета стимулирующих выплат руководящему составу подведомственных учреждений в целях получения информации о соблюдении условий получения материального поощрения </w:t>
      </w:r>
      <w:r w:rsidRPr="00484D8D">
        <w:rPr>
          <w:color w:val="000000"/>
          <w:sz w:val="28"/>
          <w:szCs w:val="28"/>
        </w:rPr>
        <w:lastRenderedPageBreak/>
        <w:t xml:space="preserve">при наличии неурегулированной задолженности по налогам. </w:t>
      </w:r>
    </w:p>
    <w:p w:rsidR="00101596" w:rsidRPr="00484D8D" w:rsidRDefault="00101596" w:rsidP="001015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01596" w:rsidRPr="00484D8D" w:rsidRDefault="00101596" w:rsidP="00101596">
      <w:pPr>
        <w:widowControl w:val="0"/>
        <w:jc w:val="center"/>
        <w:outlineLvl w:val="0"/>
        <w:rPr>
          <w:rFonts w:eastAsia="Calibri"/>
          <w:b/>
          <w:bCs/>
          <w:kern w:val="32"/>
          <w:sz w:val="28"/>
          <w:szCs w:val="28"/>
        </w:rPr>
      </w:pPr>
      <w:r w:rsidRPr="00484D8D">
        <w:rPr>
          <w:rFonts w:eastAsia="Calibri"/>
          <w:b/>
          <w:bCs/>
          <w:kern w:val="32"/>
          <w:sz w:val="28"/>
          <w:szCs w:val="28"/>
          <w:lang w:val="en-US"/>
        </w:rPr>
        <w:t>III</w:t>
      </w:r>
      <w:r w:rsidRPr="00484D8D">
        <w:rPr>
          <w:rFonts w:eastAsia="Calibri"/>
          <w:b/>
          <w:bCs/>
          <w:kern w:val="32"/>
          <w:sz w:val="28"/>
          <w:szCs w:val="28"/>
        </w:rPr>
        <w:t>. Бюджетная политика</w:t>
      </w:r>
    </w:p>
    <w:p w:rsidR="00101596" w:rsidRPr="0005578E" w:rsidRDefault="00101596" w:rsidP="00101596">
      <w:pPr>
        <w:ind w:firstLine="851"/>
        <w:jc w:val="center"/>
        <w:rPr>
          <w:b/>
          <w:sz w:val="28"/>
          <w:szCs w:val="28"/>
        </w:rPr>
      </w:pPr>
      <w:r w:rsidRPr="0005578E">
        <w:rPr>
          <w:b/>
          <w:sz w:val="28"/>
          <w:szCs w:val="28"/>
        </w:rPr>
        <w:t>Итоги реализации бюджетной политики в 2020-2021 годах</w:t>
      </w:r>
    </w:p>
    <w:p w:rsidR="00101596" w:rsidRPr="00484D8D" w:rsidRDefault="00101596" w:rsidP="00101596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84D8D">
        <w:rPr>
          <w:sz w:val="28"/>
          <w:szCs w:val="28"/>
        </w:rPr>
        <w:t xml:space="preserve">Наряду с вышеупомянутым торможением в ключевых отраслях экономики, которое привело к снижению налоговой отдачи в 2019 году, в 2020 году ситуация усугубилась и большинство экономических показателей снизилось в результате последствий распространения новой </w:t>
      </w:r>
      <w:proofErr w:type="spellStart"/>
      <w:r w:rsidRPr="00484D8D">
        <w:rPr>
          <w:sz w:val="28"/>
          <w:szCs w:val="28"/>
        </w:rPr>
        <w:t>коронавирусной</w:t>
      </w:r>
      <w:proofErr w:type="spellEnd"/>
      <w:r w:rsidRPr="00484D8D">
        <w:rPr>
          <w:sz w:val="28"/>
          <w:szCs w:val="28"/>
        </w:rPr>
        <w:t xml:space="preserve"> инфекции и связанными с этим ограничительными мерами. </w:t>
      </w:r>
    </w:p>
    <w:p w:rsidR="00101596" w:rsidRPr="00484D8D" w:rsidRDefault="00101596" w:rsidP="00101596">
      <w:pPr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 xml:space="preserve">Состояние муниципальных финансов муниципального образования   2021 года характеризовалось умеренным уровнем обеспеченности собственными доходами.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задолженность. </w:t>
      </w:r>
    </w:p>
    <w:p w:rsidR="00101596" w:rsidRPr="00484D8D" w:rsidRDefault="00101596" w:rsidP="00101596">
      <w:pPr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 xml:space="preserve">Выбранный курс </w:t>
      </w:r>
      <w:proofErr w:type="spellStart"/>
      <w:r w:rsidRPr="00484D8D">
        <w:rPr>
          <w:sz w:val="28"/>
          <w:szCs w:val="28"/>
        </w:rPr>
        <w:t>приоритизации</w:t>
      </w:r>
      <w:proofErr w:type="spellEnd"/>
      <w:r w:rsidRPr="00484D8D">
        <w:rPr>
          <w:sz w:val="28"/>
          <w:szCs w:val="28"/>
        </w:rPr>
        <w:t xml:space="preserve"> расходов подтвердил свою состоятельность, что позволило наряду с ежегодно увеличивающейся долей этих расходов, ритмично выполнять ключевые социальные обязательства.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color w:val="000000"/>
          <w:sz w:val="28"/>
          <w:szCs w:val="28"/>
        </w:rPr>
        <w:t xml:space="preserve">Поддержана популярность проектов инициативного бюджетирования через расширение круга лиц, которые вправе выступать с инициативой, – он стал включать кроме граждан, проживающих на соответствующей территории, органы территориального общественного самоуправления и </w:t>
      </w:r>
      <w:r w:rsidRPr="00484D8D">
        <w:rPr>
          <w:sz w:val="28"/>
          <w:szCs w:val="28"/>
        </w:rPr>
        <w:t>старост сельских населенных пунктов.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color w:val="000000"/>
          <w:sz w:val="28"/>
          <w:szCs w:val="28"/>
        </w:rPr>
        <w:t>Конкурсная основа выбора конкретных инициативных проектов развития территории муниципального образования позволяет повышать заинтересованность граждан бюджетным процессом и при этом эффективно расходовать средства на </w:t>
      </w:r>
      <w:r w:rsidRPr="00484D8D">
        <w:rPr>
          <w:sz w:val="28"/>
          <w:szCs w:val="28"/>
        </w:rPr>
        <w:t>действительно приоритетные проекты развития.</w:t>
      </w:r>
    </w:p>
    <w:p w:rsidR="00101596" w:rsidRPr="00484D8D" w:rsidRDefault="00101596" w:rsidP="0010159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D8D">
        <w:rPr>
          <w:rFonts w:ascii="Times New Roman" w:hAnsi="Times New Roman"/>
          <w:sz w:val="28"/>
          <w:szCs w:val="28"/>
        </w:rPr>
        <w:t>В 2020 году органы местного самоуправления поселения подключены к работе в Едином портале бюджетной системы Российской Федерации в целях   размещения бюджетных данных на Едином портале бюджетной системы, что в свою очередь призвано преодолеть недоверие населения к принимаем решениям и устранить недостаток информации о реальном состоянии государственных финансов и трудностях выбора в условиях ограниченности ресурсов.</w:t>
      </w:r>
    </w:p>
    <w:p w:rsidR="00101596" w:rsidRPr="0005578E" w:rsidRDefault="00101596" w:rsidP="00101596">
      <w:pPr>
        <w:jc w:val="center"/>
        <w:rPr>
          <w:b/>
          <w:sz w:val="28"/>
          <w:szCs w:val="28"/>
        </w:rPr>
      </w:pPr>
      <w:r w:rsidRPr="0005578E">
        <w:rPr>
          <w:b/>
          <w:sz w:val="28"/>
          <w:szCs w:val="28"/>
        </w:rPr>
        <w:t xml:space="preserve">Направления бюджетной политики </w:t>
      </w:r>
    </w:p>
    <w:p w:rsidR="00101596" w:rsidRPr="0005578E" w:rsidRDefault="00101596" w:rsidP="00101596">
      <w:pPr>
        <w:jc w:val="center"/>
        <w:rPr>
          <w:b/>
          <w:sz w:val="28"/>
          <w:szCs w:val="28"/>
        </w:rPr>
      </w:pPr>
      <w:r w:rsidRPr="0005578E">
        <w:rPr>
          <w:b/>
          <w:sz w:val="28"/>
          <w:szCs w:val="28"/>
        </w:rPr>
        <w:t>на 2022-2024 годы</w:t>
      </w:r>
    </w:p>
    <w:p w:rsidR="00101596" w:rsidRPr="00484D8D" w:rsidRDefault="00101596" w:rsidP="00101596">
      <w:pPr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 xml:space="preserve">Формирование прогноза налоговых и неналоговых доходов бюджета поселения будет основано на консервативном варианте прогноза социально-экономического развития. Данный подход обеспечит надёжность и уверенность бюджетного планирования на среднесрочный период в условиях тренда </w:t>
      </w:r>
      <w:proofErr w:type="spellStart"/>
      <w:r w:rsidRPr="00484D8D">
        <w:rPr>
          <w:sz w:val="28"/>
          <w:szCs w:val="28"/>
        </w:rPr>
        <w:t>бездефицитности</w:t>
      </w:r>
      <w:proofErr w:type="spellEnd"/>
      <w:r w:rsidRPr="00484D8D">
        <w:rPr>
          <w:sz w:val="28"/>
          <w:szCs w:val="28"/>
        </w:rPr>
        <w:t xml:space="preserve"> бюджета и ограничений по приросту муниципального долга, а также позволит минимизировать риски разбалансированности в процессе исполнения бюджета поселения.</w:t>
      </w:r>
    </w:p>
    <w:p w:rsidR="00101596" w:rsidRPr="00484D8D" w:rsidRDefault="00101596" w:rsidP="00101596">
      <w:pPr>
        <w:pStyle w:val="1f"/>
        <w:shd w:val="clear" w:color="auto" w:fill="FFFFFF"/>
        <w:ind w:firstLine="709"/>
        <w:rPr>
          <w:color w:val="000000"/>
        </w:rPr>
      </w:pPr>
      <w:r w:rsidRPr="00484D8D">
        <w:rPr>
          <w:color w:val="000000"/>
        </w:rPr>
        <w:t>Быстроменяющаяся экономическая ситуация требует такой же динамичной адаптации бюджетного курса под новые вызовы и условия.</w:t>
      </w:r>
    </w:p>
    <w:p w:rsidR="00101596" w:rsidRPr="00484D8D" w:rsidRDefault="00101596" w:rsidP="00101596">
      <w:pPr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Основными принципами реализации бюджетной политики будут: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lastRenderedPageBreak/>
        <w:t>1. 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указах Президента Российской Федерации.</w:t>
      </w:r>
    </w:p>
    <w:p w:rsidR="00101596" w:rsidRPr="00484D8D" w:rsidRDefault="00101596" w:rsidP="00101596">
      <w:pPr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2. Реализация мероприятий по мобилизации доходных источников и оптимизации расходных обязательств, сконцентрировав их на ключевых социально-экономических направлениях 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3. Реализация Плана мероприятий по оздоровлению муниципальных финансов муниципального образования, включающего программу оптимизации расходов бюджета муниципального образования, мероприятия, направленные на рост доходов бюджета поселения и сокращение муниципального долга муниципального образования.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 xml:space="preserve">4. Избирательность расходов капитального характера. Данный принцип является следствием ограниченности финансовых ресурсов, высвобождающихся после выполнения всех социальных обязательств в рамках бездефицитного бюджета. </w:t>
      </w:r>
    </w:p>
    <w:p w:rsidR="00101596" w:rsidRPr="0005578E" w:rsidRDefault="00101596" w:rsidP="00101596">
      <w:pPr>
        <w:shd w:val="clear" w:color="auto" w:fill="FFFFFF"/>
        <w:jc w:val="center"/>
        <w:rPr>
          <w:b/>
          <w:sz w:val="28"/>
          <w:szCs w:val="28"/>
        </w:rPr>
      </w:pPr>
      <w:r w:rsidRPr="0005578E">
        <w:rPr>
          <w:b/>
          <w:sz w:val="28"/>
          <w:szCs w:val="28"/>
        </w:rPr>
        <w:t xml:space="preserve">Направления бюджетной политики в сфере </w:t>
      </w:r>
    </w:p>
    <w:p w:rsidR="00101596" w:rsidRPr="0005578E" w:rsidRDefault="00101596" w:rsidP="00101596">
      <w:pPr>
        <w:shd w:val="clear" w:color="auto" w:fill="FFFFFF"/>
        <w:jc w:val="center"/>
        <w:rPr>
          <w:b/>
          <w:sz w:val="28"/>
          <w:szCs w:val="28"/>
        </w:rPr>
      </w:pPr>
      <w:r w:rsidRPr="0005578E">
        <w:rPr>
          <w:b/>
          <w:sz w:val="28"/>
          <w:szCs w:val="28"/>
        </w:rPr>
        <w:t>муниципального управления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484D8D">
        <w:rPr>
          <w:bCs/>
          <w:iCs/>
          <w:sz w:val="28"/>
          <w:szCs w:val="28"/>
        </w:rPr>
        <w:t>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  в пределах доведенных лимитов бюджетных обязательств с применением мер по недопущению роста штатной численности в органах местного самоуправления, за исключением случаев, связанных с изменением бюджетных функций и полномочий муниципального образования.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484D8D">
        <w:rPr>
          <w:bCs/>
          <w:iCs/>
          <w:sz w:val="28"/>
          <w:szCs w:val="28"/>
        </w:rPr>
        <w:t>Применение подходов количественного, ценового и качественного нормирования в муниципальных закупках, в том числе предполагающего исключение закупок с избыточными потребительскими свойствами, по-прежнему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самоуправления.</w:t>
      </w:r>
    </w:p>
    <w:p w:rsidR="00101596" w:rsidRPr="0005578E" w:rsidRDefault="00101596" w:rsidP="001015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578E">
        <w:rPr>
          <w:b/>
          <w:sz w:val="28"/>
          <w:szCs w:val="28"/>
        </w:rPr>
        <w:t>Направления бюджетной политики в сфере обеспечения</w:t>
      </w:r>
    </w:p>
    <w:p w:rsidR="00101596" w:rsidRPr="0005578E" w:rsidRDefault="00101596" w:rsidP="00101596">
      <w:pPr>
        <w:jc w:val="center"/>
        <w:rPr>
          <w:b/>
          <w:sz w:val="28"/>
          <w:szCs w:val="28"/>
        </w:rPr>
      </w:pPr>
      <w:r w:rsidRPr="0005578E">
        <w:rPr>
          <w:b/>
          <w:sz w:val="28"/>
          <w:szCs w:val="28"/>
        </w:rPr>
        <w:t>социальных обязательств</w:t>
      </w:r>
    </w:p>
    <w:p w:rsidR="00101596" w:rsidRPr="00484D8D" w:rsidRDefault="00101596" w:rsidP="0010159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84D8D">
        <w:rPr>
          <w:sz w:val="28"/>
          <w:szCs w:val="28"/>
        </w:rPr>
        <w:t xml:space="preserve">Обеспечение социальных обязательств </w:t>
      </w:r>
      <w:r w:rsidRPr="00484D8D">
        <w:rPr>
          <w:rFonts w:eastAsia="Calibri"/>
          <w:sz w:val="28"/>
          <w:szCs w:val="28"/>
        </w:rPr>
        <w:t>будет осуществляться с учетом приоритетности решаемых отраслевых задач и реализации направлений, определенных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101596" w:rsidRPr="00484D8D" w:rsidRDefault="00101596" w:rsidP="00101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Концентрация финансовых ресурсов должна быть так же сосредоточена на необходимости:</w:t>
      </w:r>
    </w:p>
    <w:p w:rsidR="00101596" w:rsidRPr="00484D8D" w:rsidRDefault="00101596" w:rsidP="00101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- ежегодной индексации оплаты труда работников бюджетной сферы, в соответствии с прогнозным уровнем инфляции;</w:t>
      </w:r>
    </w:p>
    <w:p w:rsidR="00101596" w:rsidRPr="00484D8D" w:rsidRDefault="00101596" w:rsidP="00101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lastRenderedPageBreak/>
        <w:t>- повышения минимального размера оплаты труда до уровня прожиточного минимума, в целом по России, с учетом районного коэффициента.</w:t>
      </w:r>
    </w:p>
    <w:p w:rsidR="00101596" w:rsidRPr="0005578E" w:rsidRDefault="00101596" w:rsidP="00101596">
      <w:pPr>
        <w:jc w:val="center"/>
        <w:rPr>
          <w:b/>
          <w:sz w:val="28"/>
          <w:szCs w:val="28"/>
        </w:rPr>
      </w:pPr>
      <w:r w:rsidRPr="0005578E">
        <w:rPr>
          <w:b/>
          <w:sz w:val="28"/>
          <w:szCs w:val="28"/>
        </w:rPr>
        <w:t xml:space="preserve">Направления бюджетной политики </w:t>
      </w:r>
    </w:p>
    <w:p w:rsidR="00101596" w:rsidRPr="0005578E" w:rsidRDefault="00101596" w:rsidP="00101596">
      <w:pPr>
        <w:jc w:val="center"/>
        <w:rPr>
          <w:b/>
          <w:sz w:val="28"/>
          <w:szCs w:val="28"/>
        </w:rPr>
      </w:pPr>
      <w:r w:rsidRPr="0005578E">
        <w:rPr>
          <w:b/>
          <w:sz w:val="28"/>
          <w:szCs w:val="28"/>
        </w:rPr>
        <w:t>в реальном секторе экономики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Учитывая положительные тенденции, планируется в целом сохранение направлений бюджетной политики в сфере реального сектора экономики.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Будут сохранены: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- ответственность бизнеса во взаимоотношениях с государством, согласие получателей субсидий на условия их предоставления как обязательство, принятое при заключении соглашений с органами местного самоуправления;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- единые требования к получателям субсидий, ко всем категориям юридических и физических лиц - производителям товаров, работ, услуг, включая некоммерческие организации. Применение типовых соглашений при работе с хозяйствующими субъектами о предоставлении субсидий, использование соглашений о взаимодействии в рамках социального партнерства бизнеса;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- принципы формирования и/или корректировки механизма целевых показателей результативности во взаимодействии с субъектами поддержки, реалистичность оценки эффекта от вкладываемых в развитие отраслей бюджетных ресурсов, обоснованное применение штрафных санкций для возмещения бюджетных потерь;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- ответственное отношение хозяйствующих субъектов-бюджетополучателей к выполнению обязанностей налогоплательщиков по платежам в бюджеты бюджетной системы Российской Федерации, внебюджетные фонды.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Будет продолжена системная работа органов местного самоуправления с потенциальными инвесторами и предпринимательским сообществом с целью: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- взаимовыгодного привлечения внебюджетных ресурсов на реализацию муниципальных проектов.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Решение задач по развитию отраслей реального сектора планируется с учетом применения лучших практик субъектов РФ, муниципальных образований РФ, обмена положительным опытом с территориями Сибирского Федерального округа, принятия комплексных решений по межрегиональным инфраструктурным вопросам.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 xml:space="preserve">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вопросов, мешающих развитию малого бизнеса и вовлечению частного капитала в экономику. 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 xml:space="preserve">При исполнении расходов на капитальные вложения по-прежнему остаются актуальными вопросы добросовестности подрядчиков, выполняющих работы по контрактам для нужд муниципального образования, недопущения образования кредиторской задолженности у заказчиков, </w:t>
      </w:r>
      <w:proofErr w:type="spellStart"/>
      <w:r w:rsidRPr="00484D8D">
        <w:rPr>
          <w:sz w:val="28"/>
          <w:szCs w:val="28"/>
        </w:rPr>
        <w:lastRenderedPageBreak/>
        <w:t>претензионно</w:t>
      </w:r>
      <w:proofErr w:type="spellEnd"/>
      <w:r w:rsidRPr="00484D8D">
        <w:rPr>
          <w:sz w:val="28"/>
          <w:szCs w:val="28"/>
        </w:rPr>
        <w:t>-исковой работы с подрядными организациями, допустившими нарушения при исполнении контрактов, устранения замечаний по объектам в рамках исполнения гарантийных обязательств.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ресурсов.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 xml:space="preserve">Планирование расходов дорожного фонда </w:t>
      </w:r>
      <w:proofErr w:type="gramStart"/>
      <w:r w:rsidRPr="00484D8D">
        <w:rPr>
          <w:sz w:val="28"/>
          <w:szCs w:val="28"/>
        </w:rPr>
        <w:t>поселения  будет</w:t>
      </w:r>
      <w:proofErr w:type="gramEnd"/>
      <w:r w:rsidRPr="00484D8D">
        <w:rPr>
          <w:sz w:val="28"/>
          <w:szCs w:val="28"/>
        </w:rPr>
        <w:t xml:space="preserve"> осуществляться на уровне прогнозируемых доходных источников, учитываемых при формировании дорожных фондов. Приоритетными направлениями расходов дорожного фонда остаются расходы на содержание автомобильных дорог общего пользования, производство планово-предупредительного, текущего и капитального ремонта, строительство и развитие сети автомобильных дорог.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 xml:space="preserve">По-прежнему актуальна задача по оформлению бесхозяйных дорог в муниципальную собственность, что позволит увеличить доходы от акцизов на топливо, поступающих в муниципальные дорожные фонды на развитие и обслуживание дорожной сети на территории муниципального образования. </w:t>
      </w:r>
    </w:p>
    <w:p w:rsidR="00101596" w:rsidRPr="0005578E" w:rsidRDefault="00101596" w:rsidP="00101596">
      <w:pPr>
        <w:jc w:val="center"/>
        <w:rPr>
          <w:b/>
          <w:sz w:val="28"/>
          <w:szCs w:val="28"/>
        </w:rPr>
      </w:pPr>
      <w:r w:rsidRPr="0005578E">
        <w:rPr>
          <w:b/>
          <w:sz w:val="28"/>
          <w:szCs w:val="28"/>
        </w:rPr>
        <w:t>Основные направления повышения эффективности</w:t>
      </w:r>
    </w:p>
    <w:p w:rsidR="00101596" w:rsidRPr="0005578E" w:rsidRDefault="00101596" w:rsidP="00101596">
      <w:pPr>
        <w:jc w:val="center"/>
        <w:rPr>
          <w:b/>
          <w:sz w:val="28"/>
          <w:szCs w:val="28"/>
        </w:rPr>
      </w:pPr>
      <w:r w:rsidRPr="0005578E">
        <w:rPr>
          <w:b/>
          <w:sz w:val="28"/>
          <w:szCs w:val="28"/>
        </w:rPr>
        <w:t xml:space="preserve"> бюджетной политики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484D8D">
        <w:rPr>
          <w:rFonts w:eastAsia="Calibri"/>
          <w:sz w:val="28"/>
          <w:szCs w:val="28"/>
        </w:rPr>
        <w:t xml:space="preserve">В целях повышения эффективности бюджетной политики необходимо обеспечивать ликвидность единого счета бюджета, </w:t>
      </w:r>
      <w:r w:rsidRPr="00484D8D">
        <w:rPr>
          <w:sz w:val="28"/>
          <w:szCs w:val="28"/>
        </w:rPr>
        <w:t xml:space="preserve">целью управления которой является создание условий более качественного и эффективного управления бюджетными средствами, направленными на обеспечение безусловного исполнение денежных обязательств бюджета поселения по мере наступления сроков платежей по ним. </w:t>
      </w:r>
    </w:p>
    <w:p w:rsidR="00101596" w:rsidRPr="00484D8D" w:rsidRDefault="00101596" w:rsidP="00101596">
      <w:pPr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 xml:space="preserve">В рамках действующего законодательства будет продолжена работа в части осуществления контроля в сфере закупок в соответствии с п. 5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нарушений, прозрачность всего процесса муниципальных закупок, а также снизить потери бюджетных средств. </w:t>
      </w:r>
    </w:p>
    <w:p w:rsidR="00101596" w:rsidRPr="00484D8D" w:rsidRDefault="00101596" w:rsidP="00101596">
      <w:pPr>
        <w:tabs>
          <w:tab w:val="left" w:pos="1080"/>
          <w:tab w:val="num" w:pos="1134"/>
        </w:tabs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Повышение уровня прозрачности процесса муниципальных закупок путем совершенствования механизмов планирования закупок, поэтапного внедрения практики конкурентных электронных процедур при закупках малого объема, расширения практики проведения совместных процедур определения поставщиков в целях консолидации закупок одной и той же продукции, в свою очередь, позволит минимизировать риск возникновения коррупционных правонарушений, а также повысить эффективность и результативность использования бюджетных средств бюджета поселения.</w:t>
      </w:r>
    </w:p>
    <w:p w:rsidR="00101596" w:rsidRPr="00484D8D" w:rsidRDefault="00101596" w:rsidP="0010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В предстоящем периоде будет являться актуальной задача по эффективному использованию финансовых ресурсов, в том числе за счет анализа бюджетных расходов и повышения их эффективности.</w:t>
      </w:r>
    </w:p>
    <w:p w:rsidR="00101596" w:rsidRPr="00484D8D" w:rsidRDefault="00101596" w:rsidP="00101596">
      <w:pPr>
        <w:tabs>
          <w:tab w:val="left" w:pos="1080"/>
          <w:tab w:val="num" w:pos="1134"/>
        </w:tabs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lastRenderedPageBreak/>
        <w:t>Необходимо сосредоточиться на дальнейшем повышении уровня открытости бюджетных данных для населения муниципального образования.</w:t>
      </w:r>
    </w:p>
    <w:p w:rsidR="00101596" w:rsidRPr="00484D8D" w:rsidRDefault="00101596" w:rsidP="00101596">
      <w:pPr>
        <w:tabs>
          <w:tab w:val="left" w:pos="1080"/>
          <w:tab w:val="num" w:pos="1134"/>
        </w:tabs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уровень. Потребуется решение следующих задач:</w:t>
      </w:r>
    </w:p>
    <w:p w:rsidR="00101596" w:rsidRPr="00484D8D" w:rsidRDefault="00101596" w:rsidP="0010159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D8D">
        <w:rPr>
          <w:rFonts w:ascii="Times New Roman" w:hAnsi="Times New Roman"/>
          <w:sz w:val="28"/>
          <w:szCs w:val="28"/>
          <w:lang w:eastAsia="ru-RU"/>
        </w:rPr>
        <w:t>- </w:t>
      </w:r>
      <w:r w:rsidRPr="00484D8D">
        <w:rPr>
          <w:rFonts w:ascii="Times New Roman" w:hAnsi="Times New Roman"/>
          <w:sz w:val="28"/>
          <w:szCs w:val="28"/>
        </w:rPr>
        <w:t>оптимизация публикуемой на официальном сайте администрации муниципального образования информации, концентрация внимания на наиболее актуальных и востребованных материалах;</w:t>
      </w:r>
    </w:p>
    <w:p w:rsidR="00101596" w:rsidRPr="00484D8D" w:rsidRDefault="00101596" w:rsidP="0010159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D8D">
        <w:rPr>
          <w:rFonts w:ascii="Times New Roman" w:hAnsi="Times New Roman"/>
          <w:sz w:val="28"/>
          <w:szCs w:val="28"/>
        </w:rPr>
        <w:t xml:space="preserve">- расширение каналов распространения бюджетных сведений в том числе с помощью средств массовой информации, обеспечение высокого уровня популярности и востребованности публикуемой информации, формирование у граждан понимания необходимости понимания бюджетных процессов; </w:t>
      </w:r>
    </w:p>
    <w:p w:rsidR="00101596" w:rsidRPr="00484D8D" w:rsidRDefault="00101596" w:rsidP="00101596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D8D">
        <w:rPr>
          <w:rFonts w:ascii="Times New Roman" w:hAnsi="Times New Roman"/>
          <w:sz w:val="28"/>
          <w:szCs w:val="28"/>
        </w:rPr>
        <w:t>- создание условий для использования населением бюджетной информации при реализации проектов инициативного бюджетирования.</w:t>
      </w:r>
    </w:p>
    <w:p w:rsidR="00101596" w:rsidRPr="00484D8D" w:rsidRDefault="00101596" w:rsidP="00101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8D">
        <w:rPr>
          <w:sz w:val="28"/>
          <w:szCs w:val="28"/>
        </w:rPr>
        <w:t>В целях предотвращения сохранения невостребованных налоговых льгот и необоснованных выпадающих доходов   бюджета необходимо провести инвентаризацию методик оценки эффективности налоговых расходов на соответствие критериям эффективности, отвечающим положениям постановления Правительства Российской Федерации от 22.06.2019 № 796 «Об общих требованиях к оценке налоговых расходов субъектов Российской Федерации и муниципальных образований» и целям муниципальных  программ   и социально-экономической политики поселения.</w:t>
      </w:r>
    </w:p>
    <w:p w:rsidR="00101596" w:rsidRPr="00484D8D" w:rsidRDefault="00101596" w:rsidP="0010159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596" w:rsidRPr="00484D8D" w:rsidRDefault="00101596" w:rsidP="0010159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596" w:rsidRPr="00484D8D" w:rsidRDefault="00101596" w:rsidP="0010159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596" w:rsidRPr="00484D8D" w:rsidRDefault="00101596" w:rsidP="00101596">
      <w:pPr>
        <w:suppressAutoHyphens/>
        <w:jc w:val="center"/>
        <w:rPr>
          <w:rStyle w:val="af3"/>
          <w:b w:val="0"/>
          <w:sz w:val="28"/>
          <w:szCs w:val="28"/>
        </w:rPr>
      </w:pPr>
      <w:r w:rsidRPr="00484D8D">
        <w:rPr>
          <w:rStyle w:val="af3"/>
          <w:sz w:val="28"/>
          <w:szCs w:val="28"/>
        </w:rPr>
        <w:t>_________</w:t>
      </w:r>
    </w:p>
    <w:p w:rsidR="00101596" w:rsidRPr="00484D8D" w:rsidRDefault="00101596" w:rsidP="00101596">
      <w:pPr>
        <w:pStyle w:val="1f"/>
        <w:ind w:left="5954" w:firstLine="0"/>
        <w:jc w:val="center"/>
      </w:pPr>
    </w:p>
    <w:p w:rsidR="00101596" w:rsidRPr="00484D8D" w:rsidRDefault="00101596" w:rsidP="00101596">
      <w:pPr>
        <w:pStyle w:val="1f"/>
        <w:ind w:left="5954" w:firstLine="0"/>
        <w:jc w:val="center"/>
      </w:pPr>
    </w:p>
    <w:p w:rsidR="00101596" w:rsidRDefault="00101596" w:rsidP="00101596">
      <w:pPr>
        <w:pStyle w:val="1f"/>
        <w:ind w:left="5954" w:firstLine="0"/>
        <w:jc w:val="center"/>
      </w:pPr>
    </w:p>
    <w:p w:rsidR="00101596" w:rsidRDefault="00101596" w:rsidP="00101596">
      <w:pPr>
        <w:pStyle w:val="1f"/>
        <w:ind w:left="5954" w:firstLine="0"/>
        <w:jc w:val="center"/>
      </w:pPr>
    </w:p>
    <w:p w:rsidR="00101596" w:rsidRDefault="00101596" w:rsidP="00101596">
      <w:pPr>
        <w:pStyle w:val="1f"/>
        <w:ind w:left="5954" w:firstLine="0"/>
        <w:jc w:val="center"/>
      </w:pPr>
    </w:p>
    <w:p w:rsidR="00101596" w:rsidRDefault="00101596" w:rsidP="00101596">
      <w:pPr>
        <w:pStyle w:val="1f"/>
        <w:ind w:left="5954" w:firstLine="0"/>
        <w:jc w:val="center"/>
      </w:pPr>
    </w:p>
    <w:p w:rsidR="00101596" w:rsidRDefault="00101596" w:rsidP="00101596">
      <w:pPr>
        <w:pStyle w:val="1f"/>
        <w:ind w:left="5954" w:firstLine="0"/>
        <w:jc w:val="center"/>
      </w:pPr>
    </w:p>
    <w:p w:rsidR="00101596" w:rsidRDefault="00101596" w:rsidP="00101596">
      <w:pPr>
        <w:pStyle w:val="1f"/>
        <w:ind w:left="5954" w:firstLine="0"/>
        <w:jc w:val="center"/>
      </w:pPr>
    </w:p>
    <w:p w:rsidR="00101596" w:rsidRPr="00484D8D" w:rsidRDefault="00101596" w:rsidP="00101596">
      <w:pPr>
        <w:pStyle w:val="1f"/>
        <w:ind w:left="5954" w:firstLine="0"/>
        <w:jc w:val="center"/>
      </w:pPr>
      <w:bookmarkStart w:id="0" w:name="_GoBack"/>
      <w:bookmarkEnd w:id="0"/>
    </w:p>
    <w:p w:rsidR="00101596" w:rsidRPr="00484D8D" w:rsidRDefault="00101596" w:rsidP="00101596">
      <w:pPr>
        <w:pStyle w:val="1f"/>
        <w:ind w:left="5954" w:firstLine="0"/>
        <w:jc w:val="center"/>
      </w:pPr>
    </w:p>
    <w:p w:rsidR="00984442" w:rsidRPr="00984442" w:rsidRDefault="00984442" w:rsidP="00984442">
      <w:pPr>
        <w:suppressAutoHyphens/>
        <w:jc w:val="center"/>
        <w:rPr>
          <w:b/>
          <w:bCs/>
          <w:lang w:eastAsia="zh-CN"/>
        </w:rPr>
      </w:pPr>
    </w:p>
    <w:p w:rsidR="00784698" w:rsidRDefault="00784698" w:rsidP="00A600EF">
      <w:pPr>
        <w:rPr>
          <w:color w:val="000000"/>
        </w:rPr>
      </w:pPr>
    </w:p>
    <w:p w:rsidR="00784698" w:rsidRDefault="00784698" w:rsidP="00A600EF">
      <w:pPr>
        <w:rPr>
          <w:color w:val="000000"/>
        </w:rPr>
      </w:pPr>
    </w:p>
    <w:p w:rsidR="00784698" w:rsidRDefault="00784698" w:rsidP="00A600EF">
      <w:pPr>
        <w:rPr>
          <w:color w:val="000000"/>
        </w:rPr>
      </w:pPr>
    </w:p>
    <w:p w:rsidR="00AF0CF0" w:rsidRPr="0011663A" w:rsidRDefault="00A600EF" w:rsidP="00A600EF">
      <w:pPr>
        <w:rPr>
          <w:color w:val="000000"/>
        </w:rPr>
      </w:pPr>
      <w:r>
        <w:rPr>
          <w:color w:val="000000"/>
        </w:rPr>
        <w:t>В</w:t>
      </w:r>
      <w:r w:rsidR="00AF0CF0" w:rsidRPr="0011663A">
        <w:rPr>
          <w:color w:val="000000"/>
        </w:rPr>
        <w:t xml:space="preserve">ерх-Майзасский            Периодическое </w:t>
      </w:r>
      <w:r w:rsidR="00EA0440" w:rsidRPr="0011663A">
        <w:rPr>
          <w:color w:val="000000"/>
        </w:rPr>
        <w:t>печатное издание</w:t>
      </w:r>
      <w:r w:rsidR="00AF0CF0" w:rsidRPr="0011663A">
        <w:rPr>
          <w:color w:val="000000"/>
        </w:rPr>
        <w:t xml:space="preserve"> №</w:t>
      </w:r>
      <w:r w:rsidR="005E3FC8">
        <w:rPr>
          <w:color w:val="000000"/>
        </w:rPr>
        <w:t xml:space="preserve"> </w:t>
      </w:r>
      <w:r w:rsidR="00984442">
        <w:rPr>
          <w:color w:val="000000"/>
        </w:rPr>
        <w:t>4</w:t>
      </w:r>
      <w:r w:rsidR="00101596">
        <w:rPr>
          <w:color w:val="000000"/>
        </w:rPr>
        <w:t>1</w:t>
      </w:r>
      <w:r w:rsidR="004225C4">
        <w:rPr>
          <w:color w:val="000000"/>
        </w:rPr>
        <w:t xml:space="preserve"> </w:t>
      </w:r>
      <w:r w:rsidR="00101596">
        <w:rPr>
          <w:color w:val="000000"/>
        </w:rPr>
        <w:t>1</w:t>
      </w:r>
      <w:r w:rsidR="00984442">
        <w:rPr>
          <w:color w:val="000000"/>
        </w:rPr>
        <w:t>8</w:t>
      </w:r>
      <w:r w:rsidR="00A9248A">
        <w:rPr>
          <w:color w:val="000000"/>
        </w:rPr>
        <w:t xml:space="preserve"> октября</w:t>
      </w:r>
      <w:r w:rsidR="00D17B7E">
        <w:rPr>
          <w:color w:val="000000"/>
        </w:rPr>
        <w:t xml:space="preserve"> </w:t>
      </w:r>
      <w:r w:rsidR="002A4035">
        <w:rPr>
          <w:color w:val="000000"/>
        </w:rPr>
        <w:t>2021</w:t>
      </w:r>
      <w:r w:rsidR="00AF0CF0" w:rsidRPr="0011663A">
        <w:rPr>
          <w:color w:val="000000"/>
        </w:rPr>
        <w:t xml:space="preserve"> года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Вестник                             </w:t>
      </w:r>
      <w:proofErr w:type="gramStart"/>
      <w:r w:rsidRPr="0011663A">
        <w:rPr>
          <w:color w:val="000000"/>
        </w:rPr>
        <w:t>Адрес:  632285</w:t>
      </w:r>
      <w:proofErr w:type="gramEnd"/>
      <w:r w:rsidRPr="0011663A">
        <w:rPr>
          <w:color w:val="000000"/>
        </w:rPr>
        <w:t xml:space="preserve"> </w:t>
      </w:r>
      <w:proofErr w:type="spellStart"/>
      <w:r w:rsidRPr="0011663A">
        <w:rPr>
          <w:color w:val="000000"/>
        </w:rPr>
        <w:t>с.Верх-Майзасс</w:t>
      </w:r>
      <w:proofErr w:type="spellEnd"/>
      <w:r w:rsidRPr="0011663A">
        <w:rPr>
          <w:color w:val="000000"/>
        </w:rPr>
        <w:t xml:space="preserve"> Кыштовский район                    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ул.Нарымская, 30</w:t>
      </w:r>
    </w:p>
    <w:p w:rsidR="00737D08" w:rsidRPr="0011663A" w:rsidRDefault="00AF0CF0">
      <w:r w:rsidRPr="0011663A">
        <w:rPr>
          <w:color w:val="000000"/>
        </w:rPr>
        <w:t xml:space="preserve">                                           Подписано к печати:</w:t>
      </w:r>
      <w:r w:rsidR="00100B5C">
        <w:rPr>
          <w:color w:val="000000"/>
        </w:rPr>
        <w:t xml:space="preserve"> </w:t>
      </w:r>
      <w:r w:rsidR="00101596">
        <w:rPr>
          <w:color w:val="000000"/>
        </w:rPr>
        <w:t>1</w:t>
      </w:r>
      <w:r w:rsidR="00984442">
        <w:rPr>
          <w:color w:val="000000"/>
        </w:rPr>
        <w:t>8</w:t>
      </w:r>
      <w:r w:rsidR="00A9248A">
        <w:rPr>
          <w:color w:val="000000"/>
        </w:rPr>
        <w:t>.10</w:t>
      </w:r>
      <w:r w:rsidR="005E3FC8">
        <w:rPr>
          <w:color w:val="000000"/>
        </w:rPr>
        <w:t>.</w:t>
      </w:r>
      <w:r w:rsidR="002A4035">
        <w:rPr>
          <w:color w:val="000000"/>
        </w:rPr>
        <w:t>2021 г.</w:t>
      </w:r>
      <w:r w:rsidR="001C0B8A">
        <w:rPr>
          <w:color w:val="000000"/>
        </w:rPr>
        <w:t xml:space="preserve"> </w:t>
      </w:r>
      <w:r w:rsidR="00EA0440" w:rsidRPr="0011663A">
        <w:rPr>
          <w:color w:val="000000"/>
        </w:rPr>
        <w:t xml:space="preserve">Тираж </w:t>
      </w:r>
      <w:r w:rsidR="00EA0440">
        <w:rPr>
          <w:color w:val="000000"/>
        </w:rPr>
        <w:t>5</w:t>
      </w:r>
      <w:r w:rsidR="00EA0440" w:rsidRPr="0011663A">
        <w:rPr>
          <w:color w:val="000000"/>
        </w:rPr>
        <w:t xml:space="preserve"> экз.</w:t>
      </w:r>
      <w:r w:rsidRPr="0011663A">
        <w:rPr>
          <w:color w:val="000000"/>
        </w:rPr>
        <w:t xml:space="preserve"> </w:t>
      </w:r>
    </w:p>
    <w:sectPr w:rsidR="00737D08" w:rsidRPr="0011663A" w:rsidSect="007C073E">
      <w:headerReference w:type="even" r:id="rId8"/>
      <w:headerReference w:type="default" r:id="rId9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F20" w:rsidRDefault="004E6F20" w:rsidP="00A01B75">
      <w:r>
        <w:separator/>
      </w:r>
    </w:p>
  </w:endnote>
  <w:endnote w:type="continuationSeparator" w:id="0">
    <w:p w:rsidR="004E6F20" w:rsidRDefault="004E6F20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F20" w:rsidRDefault="004E6F20" w:rsidP="00A01B75">
      <w:r>
        <w:separator/>
      </w:r>
    </w:p>
  </w:footnote>
  <w:footnote w:type="continuationSeparator" w:id="0">
    <w:p w:rsidR="004E6F20" w:rsidRDefault="004E6F20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06" w:rsidRDefault="0070226E" w:rsidP="004F7D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7D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7D06">
      <w:rPr>
        <w:rStyle w:val="a9"/>
        <w:noProof/>
      </w:rPr>
      <w:t>2</w:t>
    </w:r>
    <w:r>
      <w:rPr>
        <w:rStyle w:val="a9"/>
      </w:rPr>
      <w:fldChar w:fldCharType="end"/>
    </w:r>
  </w:p>
  <w:p w:rsidR="004F7D06" w:rsidRDefault="004F7D0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06" w:rsidRPr="00743EF3" w:rsidRDefault="004F7D06" w:rsidP="004F7D06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8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3793CD1"/>
    <w:multiLevelType w:val="hybridMultilevel"/>
    <w:tmpl w:val="A81CAD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12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6"/>
  </w:num>
  <w:num w:numId="5">
    <w:abstractNumId w:val="1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4"/>
  </w:num>
  <w:num w:numId="11">
    <w:abstractNumId w:val="8"/>
  </w:num>
  <w:num w:numId="12">
    <w:abstractNumId w:val="1"/>
  </w:num>
  <w:num w:numId="13">
    <w:abstractNumId w:val="4"/>
  </w:num>
  <w:num w:numId="14">
    <w:abstractNumId w:val="13"/>
  </w:num>
  <w:num w:numId="15">
    <w:abstractNumId w:val="2"/>
  </w:num>
  <w:num w:numId="1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04CB4"/>
    <w:rsid w:val="000246AA"/>
    <w:rsid w:val="0003521F"/>
    <w:rsid w:val="000418EC"/>
    <w:rsid w:val="00046BFE"/>
    <w:rsid w:val="00065FD0"/>
    <w:rsid w:val="00070932"/>
    <w:rsid w:val="00093919"/>
    <w:rsid w:val="000A325F"/>
    <w:rsid w:val="000C7476"/>
    <w:rsid w:val="000F0958"/>
    <w:rsid w:val="000F7945"/>
    <w:rsid w:val="00100B5C"/>
    <w:rsid w:val="00101596"/>
    <w:rsid w:val="00102B29"/>
    <w:rsid w:val="0011663A"/>
    <w:rsid w:val="00124D31"/>
    <w:rsid w:val="00131767"/>
    <w:rsid w:val="0013639A"/>
    <w:rsid w:val="00137581"/>
    <w:rsid w:val="0019019D"/>
    <w:rsid w:val="001A2380"/>
    <w:rsid w:val="001C0B8A"/>
    <w:rsid w:val="001C1837"/>
    <w:rsid w:val="001F6FB5"/>
    <w:rsid w:val="00206DAA"/>
    <w:rsid w:val="0023086A"/>
    <w:rsid w:val="00251F2B"/>
    <w:rsid w:val="00291F03"/>
    <w:rsid w:val="00293295"/>
    <w:rsid w:val="002A4035"/>
    <w:rsid w:val="002F6818"/>
    <w:rsid w:val="003143CD"/>
    <w:rsid w:val="00343150"/>
    <w:rsid w:val="0038650D"/>
    <w:rsid w:val="00390393"/>
    <w:rsid w:val="003A462D"/>
    <w:rsid w:val="003E5D35"/>
    <w:rsid w:val="003F24E0"/>
    <w:rsid w:val="004225C4"/>
    <w:rsid w:val="004314E4"/>
    <w:rsid w:val="004362B9"/>
    <w:rsid w:val="00440E85"/>
    <w:rsid w:val="00446A52"/>
    <w:rsid w:val="00446F8D"/>
    <w:rsid w:val="00453426"/>
    <w:rsid w:val="00455882"/>
    <w:rsid w:val="00470F45"/>
    <w:rsid w:val="00485474"/>
    <w:rsid w:val="0049020B"/>
    <w:rsid w:val="004A6CFF"/>
    <w:rsid w:val="004B4227"/>
    <w:rsid w:val="004D775A"/>
    <w:rsid w:val="004E6F20"/>
    <w:rsid w:val="004F6A1B"/>
    <w:rsid w:val="004F7D06"/>
    <w:rsid w:val="0053040D"/>
    <w:rsid w:val="0053055A"/>
    <w:rsid w:val="00532C2F"/>
    <w:rsid w:val="00553048"/>
    <w:rsid w:val="005B076E"/>
    <w:rsid w:val="005B3DB0"/>
    <w:rsid w:val="005D7956"/>
    <w:rsid w:val="005E3FC8"/>
    <w:rsid w:val="005F0D85"/>
    <w:rsid w:val="005F3F35"/>
    <w:rsid w:val="00604BEC"/>
    <w:rsid w:val="00606953"/>
    <w:rsid w:val="00622DE1"/>
    <w:rsid w:val="00623A7C"/>
    <w:rsid w:val="00644F20"/>
    <w:rsid w:val="00650837"/>
    <w:rsid w:val="00666BE3"/>
    <w:rsid w:val="0068404C"/>
    <w:rsid w:val="006851FC"/>
    <w:rsid w:val="006B2ABE"/>
    <w:rsid w:val="006B52A1"/>
    <w:rsid w:val="006D2D5C"/>
    <w:rsid w:val="007006AC"/>
    <w:rsid w:val="0070226E"/>
    <w:rsid w:val="00704CC3"/>
    <w:rsid w:val="00732A41"/>
    <w:rsid w:val="007365F9"/>
    <w:rsid w:val="00737D08"/>
    <w:rsid w:val="007579A4"/>
    <w:rsid w:val="00781B43"/>
    <w:rsid w:val="00783652"/>
    <w:rsid w:val="00784698"/>
    <w:rsid w:val="007867CC"/>
    <w:rsid w:val="007A23F6"/>
    <w:rsid w:val="007A7336"/>
    <w:rsid w:val="007C073E"/>
    <w:rsid w:val="007C4ED1"/>
    <w:rsid w:val="00810465"/>
    <w:rsid w:val="00810B75"/>
    <w:rsid w:val="008120F1"/>
    <w:rsid w:val="0081302C"/>
    <w:rsid w:val="00817472"/>
    <w:rsid w:val="00833CDA"/>
    <w:rsid w:val="00854B85"/>
    <w:rsid w:val="00873EFA"/>
    <w:rsid w:val="00876E74"/>
    <w:rsid w:val="0088189E"/>
    <w:rsid w:val="008834F7"/>
    <w:rsid w:val="0088364C"/>
    <w:rsid w:val="008A07E1"/>
    <w:rsid w:val="008E69EB"/>
    <w:rsid w:val="0091767E"/>
    <w:rsid w:val="009441C9"/>
    <w:rsid w:val="00952F78"/>
    <w:rsid w:val="00957D4A"/>
    <w:rsid w:val="0096635E"/>
    <w:rsid w:val="00980B0D"/>
    <w:rsid w:val="00984442"/>
    <w:rsid w:val="0098585E"/>
    <w:rsid w:val="00993895"/>
    <w:rsid w:val="009B5A56"/>
    <w:rsid w:val="009D0C1D"/>
    <w:rsid w:val="009D2A05"/>
    <w:rsid w:val="009E3914"/>
    <w:rsid w:val="009E64B6"/>
    <w:rsid w:val="009F1750"/>
    <w:rsid w:val="00A01B75"/>
    <w:rsid w:val="00A02479"/>
    <w:rsid w:val="00A121FE"/>
    <w:rsid w:val="00A22149"/>
    <w:rsid w:val="00A36CFC"/>
    <w:rsid w:val="00A40104"/>
    <w:rsid w:val="00A431DB"/>
    <w:rsid w:val="00A56EC3"/>
    <w:rsid w:val="00A575D9"/>
    <w:rsid w:val="00A600EF"/>
    <w:rsid w:val="00A83493"/>
    <w:rsid w:val="00A9248A"/>
    <w:rsid w:val="00AB4A00"/>
    <w:rsid w:val="00AD16CB"/>
    <w:rsid w:val="00AD4E22"/>
    <w:rsid w:val="00AF0CF0"/>
    <w:rsid w:val="00B06EEF"/>
    <w:rsid w:val="00B164D0"/>
    <w:rsid w:val="00B509AD"/>
    <w:rsid w:val="00B63FFF"/>
    <w:rsid w:val="00B8634E"/>
    <w:rsid w:val="00B944FE"/>
    <w:rsid w:val="00B97825"/>
    <w:rsid w:val="00BA5A50"/>
    <w:rsid w:val="00BD04D2"/>
    <w:rsid w:val="00BE6A0F"/>
    <w:rsid w:val="00BF6B61"/>
    <w:rsid w:val="00C02723"/>
    <w:rsid w:val="00C13A33"/>
    <w:rsid w:val="00C245AA"/>
    <w:rsid w:val="00C44C18"/>
    <w:rsid w:val="00C72DD9"/>
    <w:rsid w:val="00C91667"/>
    <w:rsid w:val="00C94174"/>
    <w:rsid w:val="00CE6C5C"/>
    <w:rsid w:val="00CF1620"/>
    <w:rsid w:val="00CF4B1E"/>
    <w:rsid w:val="00D17B7E"/>
    <w:rsid w:val="00D22005"/>
    <w:rsid w:val="00D276E1"/>
    <w:rsid w:val="00D54C82"/>
    <w:rsid w:val="00DB48ED"/>
    <w:rsid w:val="00DC606E"/>
    <w:rsid w:val="00DD28AD"/>
    <w:rsid w:val="00DE46EF"/>
    <w:rsid w:val="00E0382F"/>
    <w:rsid w:val="00E05D8C"/>
    <w:rsid w:val="00E12296"/>
    <w:rsid w:val="00E24268"/>
    <w:rsid w:val="00E31E68"/>
    <w:rsid w:val="00E35891"/>
    <w:rsid w:val="00E63193"/>
    <w:rsid w:val="00E63338"/>
    <w:rsid w:val="00E756DC"/>
    <w:rsid w:val="00E93D50"/>
    <w:rsid w:val="00E96A14"/>
    <w:rsid w:val="00EA0440"/>
    <w:rsid w:val="00EA1AD2"/>
    <w:rsid w:val="00EA59B9"/>
    <w:rsid w:val="00F00B63"/>
    <w:rsid w:val="00F217C2"/>
    <w:rsid w:val="00F277DD"/>
    <w:rsid w:val="00F376ED"/>
    <w:rsid w:val="00F458B7"/>
    <w:rsid w:val="00F634C0"/>
    <w:rsid w:val="00F74EFE"/>
    <w:rsid w:val="00F94497"/>
    <w:rsid w:val="00F95436"/>
    <w:rsid w:val="00FA1B77"/>
    <w:rsid w:val="00FB442D"/>
    <w:rsid w:val="00FC22BD"/>
    <w:rsid w:val="00FC2C4E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BC68"/>
  <w15:docId w15:val="{C348F26D-96FF-41F1-BA97-0DEE876F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070932"/>
    <w:pPr>
      <w:tabs>
        <w:tab w:val="num" w:pos="864"/>
      </w:tabs>
      <w:spacing w:before="240" w:after="60"/>
      <w:ind w:left="864" w:hanging="144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70932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070932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link w:val="ConsPlusNonformat1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Обычный (Web), Знак Знак10,Знак Знак10"/>
    <w:basedOn w:val="a"/>
    <w:link w:val="af"/>
    <w:uiPriority w:val="99"/>
    <w:unhideWhenUsed/>
    <w:qFormat/>
    <w:rsid w:val="00E63193"/>
    <w:pPr>
      <w:spacing w:before="100" w:beforeAutospacing="1" w:after="100" w:afterAutospacing="1"/>
    </w:pPr>
  </w:style>
  <w:style w:type="paragraph" w:styleId="af0">
    <w:name w:val="List Paragraph"/>
    <w:basedOn w:val="a"/>
    <w:link w:val="af1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2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3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link w:val="ConsPlusCell1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4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5">
    <w:name w:val="Balloon Text"/>
    <w:basedOn w:val="a"/>
    <w:link w:val="af6"/>
    <w:uiPriority w:val="99"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rsid w:val="00704CC3"/>
    <w:rPr>
      <w:rFonts w:ascii="Segoe UI" w:eastAsia="Calibri" w:hAnsi="Segoe UI" w:cs="Times New Roman"/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993895"/>
  </w:style>
  <w:style w:type="character" w:customStyle="1" w:styleId="af9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9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a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b">
    <w:name w:val="Body Text Indent"/>
    <w:basedOn w:val="a"/>
    <w:link w:val="afc"/>
    <w:unhideWhenUsed/>
    <w:rsid w:val="00CF1620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d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e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s1">
    <w:name w:val="s_1"/>
    <w:basedOn w:val="a"/>
    <w:rsid w:val="0007093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70932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unhideWhenUsed/>
    <w:rsid w:val="000709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70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 Знак Знак"/>
    <w:link w:val="ConsPlusNormal2"/>
    <w:rsid w:val="00070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0709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093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f">
    <w:name w:val="annotation reference"/>
    <w:uiPriority w:val="99"/>
    <w:rsid w:val="00070932"/>
    <w:rPr>
      <w:sz w:val="16"/>
      <w:szCs w:val="16"/>
    </w:rPr>
  </w:style>
  <w:style w:type="paragraph" w:styleId="aff0">
    <w:name w:val="annotation text"/>
    <w:basedOn w:val="a"/>
    <w:link w:val="aff1"/>
    <w:uiPriority w:val="99"/>
    <w:rsid w:val="00070932"/>
    <w:rPr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07093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rsid w:val="00070932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7093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ff4">
    <w:name w:val="Emphasis"/>
    <w:qFormat/>
    <w:rsid w:val="00070932"/>
    <w:rPr>
      <w:i/>
      <w:iCs/>
    </w:rPr>
  </w:style>
  <w:style w:type="paragraph" w:customStyle="1" w:styleId="consplusnonformat0">
    <w:name w:val="consplusnonformat"/>
    <w:basedOn w:val="a"/>
    <w:rsid w:val="00070932"/>
    <w:pPr>
      <w:spacing w:before="100" w:beforeAutospacing="1" w:after="100" w:afterAutospacing="1"/>
    </w:pPr>
  </w:style>
  <w:style w:type="paragraph" w:customStyle="1" w:styleId="consplusnormal3">
    <w:name w:val="consplusnormal"/>
    <w:basedOn w:val="a"/>
    <w:rsid w:val="00070932"/>
    <w:pPr>
      <w:spacing w:before="100" w:beforeAutospacing="1" w:after="100" w:afterAutospacing="1"/>
    </w:pPr>
  </w:style>
  <w:style w:type="paragraph" w:customStyle="1" w:styleId="aff5">
    <w:name w:val="Информация о версии"/>
    <w:basedOn w:val="a"/>
    <w:next w:val="a"/>
    <w:uiPriority w:val="99"/>
    <w:rsid w:val="004F7D0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hd w:val="clear" w:color="auto" w:fill="F0F0F0"/>
    </w:rPr>
  </w:style>
  <w:style w:type="character" w:customStyle="1" w:styleId="af">
    <w:name w:val="Обычный (веб) Знак"/>
    <w:aliases w:val="Обычный (Web) Знак, Знак Знак10 Знак,Знак Знак10 Знак"/>
    <w:link w:val="ae"/>
    <w:uiPriority w:val="99"/>
    <w:locked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rsid w:val="004F7D06"/>
    <w:pPr>
      <w:spacing w:before="100" w:beforeAutospacing="1" w:after="100" w:afterAutospacing="1"/>
    </w:pPr>
  </w:style>
  <w:style w:type="paragraph" w:styleId="24">
    <w:name w:val="Body Text 2"/>
    <w:basedOn w:val="a"/>
    <w:link w:val="25"/>
    <w:uiPriority w:val="99"/>
    <w:semiHidden/>
    <w:unhideWhenUsed/>
    <w:rsid w:val="004F7D0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02479"/>
  </w:style>
  <w:style w:type="paragraph" w:customStyle="1" w:styleId="ConsTitle">
    <w:name w:val="ConsTitle"/>
    <w:rsid w:val="00A024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Без интервала1"/>
    <w:qFormat/>
    <w:rsid w:val="005B076E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dytext">
    <w:name w:val="bodytext"/>
    <w:basedOn w:val="a"/>
    <w:rsid w:val="005B076E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rsid w:val="00A600E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600EF"/>
    <w:pPr>
      <w:widowControl w:val="0"/>
      <w:shd w:val="clear" w:color="auto" w:fill="FFFFFF"/>
      <w:spacing w:after="300"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aff6">
    <w:name w:val="Другое_"/>
    <w:basedOn w:val="a0"/>
    <w:link w:val="aff7"/>
    <w:rsid w:val="00A600EF"/>
    <w:rPr>
      <w:rFonts w:ascii="Arial" w:eastAsia="Arial" w:hAnsi="Arial" w:cs="Arial"/>
      <w:sz w:val="15"/>
      <w:szCs w:val="15"/>
    </w:rPr>
  </w:style>
  <w:style w:type="paragraph" w:customStyle="1" w:styleId="aff7">
    <w:name w:val="Другое"/>
    <w:basedOn w:val="a"/>
    <w:link w:val="aff6"/>
    <w:rsid w:val="00A600EF"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16">
    <w:name w:val="Абзац списка1"/>
    <w:basedOn w:val="a"/>
    <w:rsid w:val="00737D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8">
    <w:name w:val="FollowedHyperlink"/>
    <w:basedOn w:val="a0"/>
    <w:uiPriority w:val="99"/>
    <w:semiHidden/>
    <w:unhideWhenUsed/>
    <w:rsid w:val="00100B5C"/>
    <w:rPr>
      <w:color w:val="954F72"/>
      <w:u w:val="single"/>
    </w:rPr>
  </w:style>
  <w:style w:type="paragraph" w:customStyle="1" w:styleId="xl64">
    <w:name w:val="xl64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7">
    <w:name w:val="xl67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8">
    <w:name w:val="xl68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9">
    <w:name w:val="xl69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70">
    <w:name w:val="xl70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100B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00B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00B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100B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00B5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100B5C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100B5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100B5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100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100B5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100B5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96635E"/>
    <w:pPr>
      <w:widowControl w:val="0"/>
      <w:autoSpaceDE w:val="0"/>
      <w:autoSpaceDN w:val="0"/>
      <w:adjustRightInd w:val="0"/>
      <w:spacing w:line="165" w:lineRule="exact"/>
    </w:pPr>
  </w:style>
  <w:style w:type="paragraph" w:customStyle="1" w:styleId="Style6">
    <w:name w:val="Style6"/>
    <w:basedOn w:val="a"/>
    <w:rsid w:val="0096635E"/>
    <w:pPr>
      <w:widowControl w:val="0"/>
      <w:autoSpaceDE w:val="0"/>
      <w:autoSpaceDN w:val="0"/>
      <w:adjustRightInd w:val="0"/>
      <w:spacing w:line="223" w:lineRule="exact"/>
      <w:ind w:firstLine="509"/>
      <w:jc w:val="both"/>
    </w:pPr>
  </w:style>
  <w:style w:type="character" w:customStyle="1" w:styleId="FontStyle41">
    <w:name w:val="Font Style41"/>
    <w:basedOn w:val="a0"/>
    <w:rsid w:val="009663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character" w:customStyle="1" w:styleId="FontStyle32">
    <w:name w:val="Font Style32"/>
    <w:basedOn w:val="a0"/>
    <w:rsid w:val="0096635E"/>
    <w:rPr>
      <w:rFonts w:ascii="Corbel" w:hAnsi="Corbel" w:cs="Corbel"/>
      <w:b/>
      <w:bCs/>
      <w:sz w:val="18"/>
      <w:szCs w:val="18"/>
    </w:rPr>
  </w:style>
  <w:style w:type="character" w:customStyle="1" w:styleId="FontStyle42">
    <w:name w:val="Font Style42"/>
    <w:basedOn w:val="a0"/>
    <w:rsid w:val="0096635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rsid w:val="0096635E"/>
    <w:pPr>
      <w:widowControl w:val="0"/>
      <w:autoSpaceDE w:val="0"/>
      <w:autoSpaceDN w:val="0"/>
      <w:adjustRightInd w:val="0"/>
      <w:spacing w:line="163" w:lineRule="exact"/>
      <w:ind w:firstLine="250"/>
    </w:pPr>
  </w:style>
  <w:style w:type="paragraph" w:customStyle="1" w:styleId="Style13">
    <w:name w:val="Style13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rsid w:val="0096635E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96635E"/>
    <w:pPr>
      <w:widowControl w:val="0"/>
      <w:autoSpaceDE w:val="0"/>
      <w:autoSpaceDN w:val="0"/>
      <w:adjustRightInd w:val="0"/>
      <w:spacing w:line="222" w:lineRule="exact"/>
      <w:ind w:firstLine="523"/>
      <w:jc w:val="both"/>
    </w:pPr>
  </w:style>
  <w:style w:type="paragraph" w:customStyle="1" w:styleId="Style18">
    <w:name w:val="Style18"/>
    <w:basedOn w:val="a"/>
    <w:rsid w:val="0096635E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24">
    <w:name w:val="Style24"/>
    <w:basedOn w:val="a"/>
    <w:rsid w:val="0096635E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25">
    <w:name w:val="Style25"/>
    <w:basedOn w:val="a"/>
    <w:rsid w:val="0096635E"/>
    <w:pPr>
      <w:widowControl w:val="0"/>
      <w:autoSpaceDE w:val="0"/>
      <w:autoSpaceDN w:val="0"/>
      <w:adjustRightInd w:val="0"/>
      <w:spacing w:line="158" w:lineRule="exact"/>
      <w:ind w:firstLine="610"/>
      <w:jc w:val="both"/>
    </w:pPr>
  </w:style>
  <w:style w:type="paragraph" w:customStyle="1" w:styleId="Style26">
    <w:name w:val="Style26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96635E"/>
    <w:pPr>
      <w:widowControl w:val="0"/>
      <w:autoSpaceDE w:val="0"/>
      <w:autoSpaceDN w:val="0"/>
      <w:adjustRightInd w:val="0"/>
      <w:spacing w:line="442" w:lineRule="exact"/>
    </w:pPr>
  </w:style>
  <w:style w:type="paragraph" w:customStyle="1" w:styleId="Style30">
    <w:name w:val="Style30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96635E"/>
    <w:pPr>
      <w:widowControl w:val="0"/>
      <w:autoSpaceDE w:val="0"/>
      <w:autoSpaceDN w:val="0"/>
      <w:adjustRightInd w:val="0"/>
      <w:spacing w:line="230" w:lineRule="exact"/>
      <w:ind w:firstLine="2966"/>
    </w:pPr>
  </w:style>
  <w:style w:type="paragraph" w:customStyle="1" w:styleId="Style19">
    <w:name w:val="Style19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96635E"/>
    <w:pPr>
      <w:widowControl w:val="0"/>
      <w:autoSpaceDE w:val="0"/>
      <w:autoSpaceDN w:val="0"/>
      <w:adjustRightInd w:val="0"/>
      <w:spacing w:line="254" w:lineRule="exact"/>
      <w:ind w:hanging="86"/>
    </w:pPr>
  </w:style>
  <w:style w:type="paragraph" w:customStyle="1" w:styleId="Style29">
    <w:name w:val="Style29"/>
    <w:basedOn w:val="a"/>
    <w:rsid w:val="0096635E"/>
    <w:pPr>
      <w:widowControl w:val="0"/>
      <w:autoSpaceDE w:val="0"/>
      <w:autoSpaceDN w:val="0"/>
      <w:adjustRightInd w:val="0"/>
      <w:spacing w:line="221" w:lineRule="exact"/>
      <w:ind w:firstLine="1478"/>
    </w:pPr>
  </w:style>
  <w:style w:type="paragraph" w:customStyle="1" w:styleId="aff9">
    <w:name w:val="a"/>
    <w:basedOn w:val="a"/>
    <w:rsid w:val="00C13A33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13A33"/>
  </w:style>
  <w:style w:type="character" w:customStyle="1" w:styleId="address2">
    <w:name w:val="address2"/>
    <w:basedOn w:val="a0"/>
    <w:rsid w:val="00781B43"/>
  </w:style>
  <w:style w:type="character" w:customStyle="1" w:styleId="data2">
    <w:name w:val="data2"/>
    <w:basedOn w:val="a0"/>
    <w:rsid w:val="00781B43"/>
  </w:style>
  <w:style w:type="character" w:customStyle="1" w:styleId="CharStyle12">
    <w:name w:val="Char Style 12"/>
    <w:link w:val="Style11"/>
    <w:uiPriority w:val="99"/>
    <w:rsid w:val="003143CD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3143CD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3143CD"/>
    <w:rPr>
      <w:spacing w:val="80"/>
      <w:sz w:val="30"/>
      <w:szCs w:val="30"/>
      <w:u w:val="none"/>
    </w:rPr>
  </w:style>
  <w:style w:type="character" w:customStyle="1" w:styleId="17">
    <w:name w:val="Гиперссылка1"/>
    <w:basedOn w:val="a0"/>
    <w:rsid w:val="001C1837"/>
  </w:style>
  <w:style w:type="character" w:customStyle="1" w:styleId="blk">
    <w:name w:val="blk"/>
    <w:basedOn w:val="a0"/>
    <w:rsid w:val="000418EC"/>
  </w:style>
  <w:style w:type="character" w:customStyle="1" w:styleId="ConsPlusNormal10">
    <w:name w:val="ConsPlusNormal1"/>
    <w:locked/>
    <w:rsid w:val="00984442"/>
    <w:rPr>
      <w:rFonts w:ascii="Times New Roman" w:hAnsi="Times New Roman"/>
      <w:sz w:val="22"/>
      <w:szCs w:val="22"/>
      <w:lang w:eastAsia="ru-RU" w:bidi="ar-SA"/>
    </w:rPr>
  </w:style>
  <w:style w:type="character" w:customStyle="1" w:styleId="af1">
    <w:name w:val="Абзац списка Знак"/>
    <w:link w:val="af0"/>
    <w:locked/>
    <w:rsid w:val="00984442"/>
    <w:rPr>
      <w:rFonts w:ascii="Calibri" w:eastAsia="Calibri" w:hAnsi="Calibri" w:cs="Times New Roman"/>
    </w:rPr>
  </w:style>
  <w:style w:type="character" w:customStyle="1" w:styleId="ConsPlusNonformat1">
    <w:name w:val="ConsPlusNonformat1"/>
    <w:link w:val="ConsPlusNonformat"/>
    <w:locked/>
    <w:rsid w:val="009844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984442"/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84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44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Обычный1"/>
    <w:rsid w:val="00984442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984442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9">
    <w:name w:val="Оглавление 2 Знак"/>
    <w:link w:val="28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3">
    <w:name w:val="toc 4"/>
    <w:basedOn w:val="a"/>
    <w:next w:val="a"/>
    <w:link w:val="44"/>
    <w:rsid w:val="00984442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4">
    <w:name w:val="Оглавление 4 Знак"/>
    <w:link w:val="43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rsid w:val="0098444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984442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9">
    <w:name w:val="Основной шрифт абзаца1"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984442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2">
    <w:name w:val="Оглавление 3 Знак"/>
    <w:link w:val="31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a">
    <w:name w:val="Знак сноски1"/>
    <w:basedOn w:val="19"/>
    <w:link w:val="affa"/>
    <w:uiPriority w:val="99"/>
    <w:rsid w:val="00984442"/>
    <w:rPr>
      <w:color w:val="auto"/>
      <w:sz w:val="20"/>
      <w:vertAlign w:val="superscript"/>
      <w:lang w:val="x-none" w:eastAsia="x-none"/>
    </w:rPr>
  </w:style>
  <w:style w:type="character" w:styleId="affa">
    <w:name w:val="footnote reference"/>
    <w:link w:val="1a"/>
    <w:uiPriority w:val="99"/>
    <w:rsid w:val="00984442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Footnote">
    <w:name w:val="Footnote"/>
    <w:basedOn w:val="a"/>
    <w:link w:val="Footnote1"/>
    <w:rsid w:val="00984442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98444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b">
    <w:name w:val="toc 1"/>
    <w:basedOn w:val="a"/>
    <w:next w:val="a"/>
    <w:link w:val="1c"/>
    <w:rsid w:val="00984442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c">
    <w:name w:val="Оглавление 1 Знак"/>
    <w:link w:val="1b"/>
    <w:locked/>
    <w:rsid w:val="00984442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984442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984442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984442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984442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984442"/>
    <w:pPr>
      <w:ind w:left="1418" w:hanging="1418"/>
      <w:jc w:val="both"/>
    </w:pPr>
    <w:rPr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8444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984442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locked/>
    <w:rsid w:val="00984442"/>
    <w:rPr>
      <w:rFonts w:ascii="Calibri" w:eastAsia="Times New Roman" w:hAnsi="Calibri" w:cs="Calibri"/>
      <w:lang w:eastAsia="ru-RU"/>
    </w:rPr>
  </w:style>
  <w:style w:type="paragraph" w:styleId="affb">
    <w:name w:val="Subtitle"/>
    <w:basedOn w:val="a"/>
    <w:next w:val="a"/>
    <w:link w:val="affc"/>
    <w:uiPriority w:val="11"/>
    <w:qFormat/>
    <w:rsid w:val="00984442"/>
    <w:pPr>
      <w:spacing w:after="200" w:line="276" w:lineRule="auto"/>
    </w:pPr>
    <w:rPr>
      <w:rFonts w:ascii="XO Thames" w:hAnsi="XO Thames"/>
      <w:i/>
      <w:color w:val="616161"/>
      <w:szCs w:val="20"/>
      <w:lang w:val="x-none" w:eastAsia="x-none"/>
    </w:rPr>
  </w:style>
  <w:style w:type="character" w:customStyle="1" w:styleId="affc">
    <w:name w:val="Подзаголовок Знак"/>
    <w:basedOn w:val="a0"/>
    <w:link w:val="affb"/>
    <w:uiPriority w:val="11"/>
    <w:rsid w:val="00984442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984442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d">
    <w:name w:val="Название1"/>
    <w:basedOn w:val="a"/>
    <w:next w:val="a"/>
    <w:link w:val="affd"/>
    <w:uiPriority w:val="10"/>
    <w:qFormat/>
    <w:rsid w:val="00984442"/>
    <w:pPr>
      <w:spacing w:after="200" w:line="276" w:lineRule="auto"/>
    </w:pPr>
    <w:rPr>
      <w:rFonts w:ascii="XO Thames" w:hAnsi="XO Thames"/>
      <w:b/>
      <w:sz w:val="52"/>
      <w:szCs w:val="20"/>
      <w:lang w:val="x-none" w:eastAsia="x-none"/>
    </w:rPr>
  </w:style>
  <w:style w:type="character" w:customStyle="1" w:styleId="affd">
    <w:name w:val="Название Знак"/>
    <w:link w:val="1d"/>
    <w:uiPriority w:val="10"/>
    <w:locked/>
    <w:rsid w:val="00984442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styleId="affe">
    <w:name w:val="footnote text"/>
    <w:basedOn w:val="a"/>
    <w:link w:val="afff"/>
    <w:uiPriority w:val="99"/>
    <w:semiHidden/>
    <w:rsid w:val="00984442"/>
    <w:pPr>
      <w:suppressAutoHyphens/>
    </w:pPr>
    <w:rPr>
      <w:sz w:val="20"/>
      <w:szCs w:val="20"/>
      <w:lang w:val="x-none" w:eastAsia="ar-SA"/>
    </w:rPr>
  </w:style>
  <w:style w:type="character" w:customStyle="1" w:styleId="afff">
    <w:name w:val="Текст сноски Знак"/>
    <w:basedOn w:val="a0"/>
    <w:link w:val="affe"/>
    <w:uiPriority w:val="99"/>
    <w:semiHidden/>
    <w:rsid w:val="0098444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e">
    <w:name w:val="Неразрешенное упоминание1"/>
    <w:uiPriority w:val="99"/>
    <w:semiHidden/>
    <w:unhideWhenUsed/>
    <w:rsid w:val="00984442"/>
    <w:rPr>
      <w:rFonts w:cs="Times New Roman"/>
      <w:color w:val="605E5C"/>
      <w:shd w:val="clear" w:color="auto" w:fill="E1DFDD"/>
    </w:rPr>
  </w:style>
  <w:style w:type="paragraph" w:customStyle="1" w:styleId="1f">
    <w:name w:val="Стиль1"/>
    <w:basedOn w:val="a"/>
    <w:link w:val="1f0"/>
    <w:uiPriority w:val="99"/>
    <w:rsid w:val="00101596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  <w:style w:type="character" w:customStyle="1" w:styleId="1f0">
    <w:name w:val="Стиль1 Знак"/>
    <w:basedOn w:val="a0"/>
    <w:link w:val="1f"/>
    <w:uiPriority w:val="99"/>
    <w:rsid w:val="00101596"/>
    <w:rPr>
      <w:rFonts w:ascii="Times New Roman" w:eastAsiaTheme="minorEastAsia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E804C-241D-46EE-B2F9-7C6E2C36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3246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99</cp:revision>
  <cp:lastPrinted>2021-11-22T09:39:00Z</cp:lastPrinted>
  <dcterms:created xsi:type="dcterms:W3CDTF">2017-07-17T06:39:00Z</dcterms:created>
  <dcterms:modified xsi:type="dcterms:W3CDTF">2021-11-22T09:40:00Z</dcterms:modified>
</cp:coreProperties>
</file>