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42255F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>№ 20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>
        <w:rPr>
          <w:caps/>
          <w:imprint/>
          <w:color w:val="000000"/>
          <w:sz w:val="28"/>
          <w:szCs w:val="28"/>
        </w:rPr>
        <w:t>11</w:t>
      </w:r>
      <w:r w:rsidR="008B6749">
        <w:rPr>
          <w:caps/>
          <w:imprint/>
          <w:color w:val="000000"/>
          <w:sz w:val="28"/>
          <w:szCs w:val="28"/>
        </w:rPr>
        <w:t>.06</w:t>
      </w:r>
      <w:r w:rsidR="004E3B88">
        <w:rPr>
          <w:caps/>
          <w:imprint/>
          <w:color w:val="000000"/>
          <w:sz w:val="28"/>
          <w:szCs w:val="28"/>
        </w:rPr>
        <w:t>.2024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 xml:space="preserve">Совета </w:t>
      </w:r>
      <w:r w:rsidR="00E22551">
        <w:rPr>
          <w:b/>
        </w:rPr>
        <w:t>депутатов Верх</w:t>
      </w:r>
      <w:r>
        <w:rPr>
          <w:b/>
        </w:rPr>
        <w:t>-Майзасского сельсовета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CF1620" w:rsidRPr="00BB38FB" w:rsidTr="00810B7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BB38FB" w:rsidRDefault="00CF1620" w:rsidP="00CF1620">
            <w:pPr>
              <w:spacing w:line="240" w:lineRule="exact"/>
              <w:ind w:left="4395"/>
              <w:jc w:val="both"/>
              <w:rPr>
                <w:sz w:val="26"/>
                <w:szCs w:val="26"/>
              </w:rPr>
            </w:pPr>
          </w:p>
        </w:tc>
      </w:tr>
    </w:tbl>
    <w:p w:rsidR="005C4811" w:rsidRPr="005C4811" w:rsidRDefault="005C4811" w:rsidP="005C4811">
      <w:pPr>
        <w:spacing w:line="276" w:lineRule="auto"/>
        <w:jc w:val="center"/>
        <w:rPr>
          <w:b/>
          <w:sz w:val="28"/>
          <w:szCs w:val="28"/>
        </w:rPr>
      </w:pPr>
      <w:r w:rsidRPr="005C4811">
        <w:rPr>
          <w:b/>
          <w:sz w:val="28"/>
          <w:szCs w:val="28"/>
        </w:rPr>
        <w:t xml:space="preserve">                                                                           </w:t>
      </w:r>
    </w:p>
    <w:p w:rsidR="0042255F" w:rsidRDefault="0042255F" w:rsidP="0042255F">
      <w:pPr>
        <w:snapToGrid w:val="0"/>
        <w:spacing w:before="100" w:after="100" w:line="276" w:lineRule="auto"/>
        <w:jc w:val="center"/>
        <w:rPr>
          <w:rFonts w:eastAsiaTheme="minorEastAsia"/>
          <w:b/>
          <w:sz w:val="28"/>
          <w:szCs w:val="28"/>
        </w:rPr>
      </w:pPr>
      <w:r w:rsidRPr="0042255F">
        <w:rPr>
          <w:rFonts w:eastAsiaTheme="minorEastAsia"/>
          <w:b/>
          <w:sz w:val="28"/>
          <w:szCs w:val="28"/>
        </w:rPr>
        <w:t>АДМИНИСТРАЦИЯ ВЕРХ-МАЙЗАССКОГО СЕЛЬСОВЕТА КЫШТОВСКОГО РАЙОНА   НОВОСИБИРСКОЙ ОБЛАСТИ</w:t>
      </w:r>
    </w:p>
    <w:p w:rsidR="0042255F" w:rsidRPr="0042255F" w:rsidRDefault="0042255F" w:rsidP="0042255F">
      <w:pPr>
        <w:snapToGrid w:val="0"/>
        <w:spacing w:before="100" w:after="100" w:line="276" w:lineRule="auto"/>
        <w:jc w:val="center"/>
        <w:rPr>
          <w:rFonts w:eastAsiaTheme="minorEastAsia"/>
          <w:b/>
          <w:sz w:val="28"/>
          <w:szCs w:val="28"/>
        </w:rPr>
      </w:pPr>
    </w:p>
    <w:p w:rsidR="0042255F" w:rsidRPr="0042255F" w:rsidRDefault="0042255F" w:rsidP="0042255F">
      <w:pPr>
        <w:snapToGrid w:val="0"/>
        <w:spacing w:before="100" w:after="100" w:line="276" w:lineRule="auto"/>
        <w:jc w:val="center"/>
        <w:rPr>
          <w:rFonts w:eastAsiaTheme="minorEastAsia"/>
          <w:b/>
          <w:sz w:val="28"/>
          <w:szCs w:val="28"/>
        </w:rPr>
      </w:pPr>
      <w:r w:rsidRPr="0042255F">
        <w:rPr>
          <w:rFonts w:eastAsiaTheme="minorEastAsia"/>
          <w:b/>
          <w:sz w:val="28"/>
          <w:szCs w:val="28"/>
        </w:rPr>
        <w:t>П О С Т А Н О В Л Е Н И Е</w:t>
      </w:r>
    </w:p>
    <w:p w:rsidR="0042255F" w:rsidRPr="0042255F" w:rsidRDefault="0042255F" w:rsidP="0042255F">
      <w:pPr>
        <w:snapToGrid w:val="0"/>
        <w:spacing w:before="100" w:after="100" w:line="276" w:lineRule="auto"/>
        <w:rPr>
          <w:rFonts w:eastAsiaTheme="minorEastAsia"/>
          <w:color w:val="000000"/>
          <w:sz w:val="28"/>
          <w:szCs w:val="28"/>
        </w:rPr>
      </w:pPr>
      <w:r w:rsidRPr="0042255F">
        <w:rPr>
          <w:rFonts w:eastAsiaTheme="minorEastAsia"/>
          <w:color w:val="000000"/>
          <w:sz w:val="28"/>
          <w:szCs w:val="28"/>
        </w:rPr>
        <w:t>От 11.06.2024 г.</w:t>
      </w:r>
      <w:r w:rsidRPr="0042255F">
        <w:rPr>
          <w:rFonts w:eastAsiaTheme="minorEastAsia"/>
          <w:color w:val="000000"/>
          <w:sz w:val="28"/>
          <w:szCs w:val="28"/>
        </w:rPr>
        <w:tab/>
        <w:t xml:space="preserve">           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42255F">
        <w:rPr>
          <w:rFonts w:eastAsiaTheme="minorEastAsia"/>
          <w:color w:val="000000"/>
          <w:sz w:val="28"/>
          <w:szCs w:val="28"/>
        </w:rPr>
        <w:t xml:space="preserve">         </w:t>
      </w:r>
      <w:r w:rsidRPr="0042255F">
        <w:rPr>
          <w:rFonts w:eastAsiaTheme="minorEastAsia"/>
          <w:color w:val="000000"/>
          <w:sz w:val="28"/>
          <w:szCs w:val="28"/>
        </w:rPr>
        <w:tab/>
      </w:r>
      <w:r w:rsidRPr="0042255F">
        <w:rPr>
          <w:rFonts w:eastAsiaTheme="minorEastAsia"/>
          <w:color w:val="000000"/>
          <w:sz w:val="28"/>
          <w:szCs w:val="28"/>
        </w:rPr>
        <w:tab/>
        <w:t xml:space="preserve">                                        </w:t>
      </w:r>
      <w:r w:rsidRPr="0042255F">
        <w:rPr>
          <w:rFonts w:eastAsiaTheme="minorEastAsia"/>
          <w:color w:val="000000"/>
          <w:sz w:val="28"/>
          <w:szCs w:val="28"/>
        </w:rPr>
        <w:tab/>
        <w:t xml:space="preserve">                    № 30</w:t>
      </w:r>
    </w:p>
    <w:p w:rsidR="0042255F" w:rsidRPr="0042255F" w:rsidRDefault="0042255F" w:rsidP="0042255F">
      <w:pPr>
        <w:snapToGrid w:val="0"/>
        <w:spacing w:before="100" w:after="100" w:line="276" w:lineRule="auto"/>
        <w:rPr>
          <w:rFonts w:eastAsiaTheme="minorEastAsia"/>
          <w:color w:val="000000"/>
          <w:sz w:val="28"/>
          <w:szCs w:val="28"/>
        </w:rPr>
      </w:pPr>
    </w:p>
    <w:p w:rsidR="0042255F" w:rsidRPr="0042255F" w:rsidRDefault="0042255F" w:rsidP="0042255F">
      <w:pPr>
        <w:snapToGrid w:val="0"/>
        <w:jc w:val="both"/>
        <w:rPr>
          <w:rFonts w:eastAsiaTheme="minorEastAsia"/>
          <w:color w:val="000000"/>
          <w:sz w:val="28"/>
          <w:szCs w:val="28"/>
        </w:rPr>
      </w:pPr>
      <w:r w:rsidRPr="0042255F">
        <w:rPr>
          <w:rFonts w:eastAsiaTheme="minorEastAsia"/>
          <w:color w:val="000000"/>
          <w:sz w:val="28"/>
          <w:szCs w:val="28"/>
        </w:rPr>
        <w:t>О подготовке прогноза социально-экономического развития Верх-Майзасского сельсовета Кыштовского района Новосибирской области на 2025 год и плановый период 2026 и 2027 годов, плана социально-экономического развития Верх-Майзасского сельсовета Кыштовского района Новосибирской области на 2025 год и плановый период 2026 и 2027 годов</w:t>
      </w:r>
    </w:p>
    <w:p w:rsidR="0042255F" w:rsidRPr="0042255F" w:rsidRDefault="0042255F" w:rsidP="0042255F">
      <w:pPr>
        <w:snapToGrid w:val="0"/>
        <w:spacing w:line="276" w:lineRule="auto"/>
        <w:jc w:val="both"/>
        <w:rPr>
          <w:rFonts w:eastAsiaTheme="minorEastAsia"/>
          <w:color w:val="000000"/>
          <w:sz w:val="28"/>
          <w:szCs w:val="28"/>
        </w:rPr>
      </w:pPr>
    </w:p>
    <w:p w:rsidR="0042255F" w:rsidRPr="0042255F" w:rsidRDefault="0042255F" w:rsidP="0042255F">
      <w:pPr>
        <w:jc w:val="both"/>
        <w:outlineLvl w:val="0"/>
        <w:rPr>
          <w:rFonts w:eastAsiaTheme="minorEastAsia"/>
          <w:color w:val="000000" w:themeColor="text1"/>
          <w:sz w:val="28"/>
          <w:szCs w:val="28"/>
        </w:rPr>
      </w:pPr>
      <w:r w:rsidRPr="0042255F">
        <w:rPr>
          <w:rFonts w:eastAsiaTheme="minorEastAsia"/>
          <w:color w:val="000000" w:themeColor="text1"/>
          <w:sz w:val="28"/>
          <w:szCs w:val="28"/>
        </w:rPr>
        <w:t xml:space="preserve">       В соответствии со </w:t>
      </w:r>
      <w:hyperlink r:id="rId8" w:history="1">
        <w:r w:rsidRPr="0042255F">
          <w:rPr>
            <w:rFonts w:eastAsiaTheme="minorEastAsia"/>
            <w:color w:val="000000" w:themeColor="text1"/>
            <w:sz w:val="28"/>
            <w:szCs w:val="28"/>
          </w:rPr>
          <w:t>статьями 169</w:t>
        </w:r>
      </w:hyperlink>
      <w:r w:rsidRPr="0042255F">
        <w:rPr>
          <w:rFonts w:eastAsiaTheme="minorEastAsia"/>
          <w:color w:val="000000" w:themeColor="text1"/>
          <w:sz w:val="28"/>
          <w:szCs w:val="28"/>
        </w:rPr>
        <w:t xml:space="preserve"> и </w:t>
      </w:r>
      <w:hyperlink r:id="rId9" w:history="1">
        <w:r w:rsidRPr="0042255F">
          <w:rPr>
            <w:rFonts w:eastAsiaTheme="minorEastAsia"/>
            <w:color w:val="000000" w:themeColor="text1"/>
            <w:sz w:val="28"/>
            <w:szCs w:val="28"/>
          </w:rPr>
          <w:t>173</w:t>
        </w:r>
      </w:hyperlink>
      <w:r w:rsidRPr="0042255F">
        <w:rPr>
          <w:rFonts w:eastAsiaTheme="minorEastAsia"/>
          <w:color w:val="000000" w:themeColor="text1"/>
          <w:sz w:val="28"/>
          <w:szCs w:val="28"/>
        </w:rPr>
        <w:t xml:space="preserve"> Бюджетного кодекса Российской Федерации, постановлением Правительства Новосибирской области от </w:t>
      </w:r>
      <w:r w:rsidRPr="0042255F">
        <w:rPr>
          <w:rFonts w:eastAsiaTheme="minorEastAsia"/>
          <w:sz w:val="28"/>
          <w:szCs w:val="28"/>
        </w:rPr>
        <w:t>16.04.2024 года  № 187-п</w:t>
      </w:r>
      <w:r w:rsidRPr="0042255F">
        <w:rPr>
          <w:rFonts w:eastAsiaTheme="minorEastAsia"/>
          <w:color w:val="000000" w:themeColor="text1"/>
          <w:sz w:val="28"/>
          <w:szCs w:val="28"/>
        </w:rPr>
        <w:t xml:space="preserve"> «</w:t>
      </w:r>
      <w:r w:rsidRPr="0042255F">
        <w:rPr>
          <w:rFonts w:eastAsiaTheme="minorEastAsia"/>
          <w:bCs/>
          <w:color w:val="000000" w:themeColor="text1"/>
          <w:sz w:val="28"/>
          <w:szCs w:val="28"/>
        </w:rPr>
        <w:t>О подготовке прогноза социально-экономического развития Новосибирской области на 2024 год и плановый период 2025 и 2026 годов»</w:t>
      </w:r>
      <w:r w:rsidRPr="0042255F">
        <w:rPr>
          <w:rFonts w:eastAsiaTheme="minorEastAsia"/>
          <w:color w:val="000000" w:themeColor="text1"/>
          <w:sz w:val="28"/>
          <w:szCs w:val="28"/>
        </w:rPr>
        <w:t>, постановлением администрации Кыштовского района Новосибирской области от</w:t>
      </w:r>
      <w:r w:rsidRPr="0042255F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r w:rsidRPr="0042255F">
        <w:rPr>
          <w:rFonts w:eastAsiaTheme="minorEastAsia"/>
          <w:sz w:val="28"/>
          <w:szCs w:val="28"/>
        </w:rPr>
        <w:t>06.05.2024 года № 230 «</w:t>
      </w:r>
      <w:r w:rsidRPr="0042255F">
        <w:rPr>
          <w:rFonts w:eastAsiaTheme="minorEastAsia"/>
          <w:bCs/>
          <w:sz w:val="28"/>
          <w:szCs w:val="28"/>
        </w:rPr>
        <w:t>О подготовке прогноза социально-экономического развития Кыштовского</w:t>
      </w:r>
      <w:r w:rsidRPr="0042255F">
        <w:rPr>
          <w:rFonts w:eastAsiaTheme="minorEastAsia"/>
          <w:bCs/>
          <w:color w:val="000000" w:themeColor="text1"/>
          <w:sz w:val="28"/>
          <w:szCs w:val="28"/>
        </w:rPr>
        <w:t xml:space="preserve"> района Новосибирской области на 2025 год и плановый период 2026 и 2027 годов</w:t>
      </w:r>
      <w:r w:rsidRPr="0042255F">
        <w:rPr>
          <w:rFonts w:eastAsiaTheme="minorEastAsia"/>
          <w:color w:val="000000" w:themeColor="text1"/>
          <w:sz w:val="28"/>
          <w:szCs w:val="28"/>
        </w:rPr>
        <w:t>», в целях своевременной и качественной подготовки планово-прогнозных документов Верх-Майзасского сельсовета Кыштовского района  Новосибирской области на 2025 год и плановый период 2026 и 2027 годов</w:t>
      </w:r>
    </w:p>
    <w:p w:rsidR="0042255F" w:rsidRPr="0042255F" w:rsidRDefault="0042255F" w:rsidP="0042255F">
      <w:pPr>
        <w:snapToGrid w:val="0"/>
        <w:jc w:val="both"/>
        <w:rPr>
          <w:rFonts w:eastAsiaTheme="minorEastAsia"/>
          <w:color w:val="000000"/>
          <w:sz w:val="28"/>
          <w:szCs w:val="28"/>
        </w:rPr>
      </w:pPr>
      <w:r w:rsidRPr="0042255F">
        <w:rPr>
          <w:rFonts w:eastAsiaTheme="minorEastAsia"/>
          <w:color w:val="000000"/>
          <w:sz w:val="28"/>
          <w:szCs w:val="28"/>
        </w:rPr>
        <w:t>ПОСТАНОВЛЯЮ:</w:t>
      </w:r>
    </w:p>
    <w:p w:rsidR="0042255F" w:rsidRPr="0042255F" w:rsidRDefault="0042255F" w:rsidP="0042255F">
      <w:pPr>
        <w:snapToGrid w:val="0"/>
        <w:ind w:firstLine="567"/>
        <w:jc w:val="both"/>
        <w:rPr>
          <w:rFonts w:eastAsiaTheme="minorEastAsia"/>
          <w:color w:val="000000"/>
          <w:sz w:val="28"/>
          <w:szCs w:val="28"/>
        </w:rPr>
      </w:pPr>
      <w:r w:rsidRPr="0042255F">
        <w:rPr>
          <w:rFonts w:eastAsiaTheme="minorEastAsia"/>
          <w:color w:val="000000"/>
          <w:sz w:val="28"/>
          <w:szCs w:val="28"/>
        </w:rPr>
        <w:t>1. Утвердить прилагаемый план-график мероприятий по подготовке прогноза социально-экономического развития Верх-Майзасского сельсовета Кыштовского района Новосибирской области на 2025 год и плановый период 2026 и 2027 годов, плана социально-экономического развития Верх-Майзасского сельсовета Кыштовского района Новосибирской области на 2025 год и плановый период 2026 и 2027 годов (далее – план-график).</w:t>
      </w:r>
    </w:p>
    <w:p w:rsidR="0042255F" w:rsidRPr="0042255F" w:rsidRDefault="0042255F" w:rsidP="0042255F">
      <w:pPr>
        <w:snapToGrid w:val="0"/>
        <w:ind w:firstLine="567"/>
        <w:jc w:val="both"/>
        <w:rPr>
          <w:rFonts w:eastAsiaTheme="minorEastAsia"/>
          <w:color w:val="000000"/>
          <w:sz w:val="28"/>
          <w:szCs w:val="28"/>
        </w:rPr>
      </w:pPr>
      <w:r w:rsidRPr="0042255F">
        <w:rPr>
          <w:rFonts w:eastAsiaTheme="minorEastAsia"/>
          <w:color w:val="000000"/>
          <w:sz w:val="28"/>
          <w:szCs w:val="28"/>
        </w:rPr>
        <w:t>2. Возложить на специалиста 1 разряда  администрации Верх-Майзасского сельсовета Кыштовского района Новосибирской области  (</w:t>
      </w:r>
      <w:proofErr w:type="spellStart"/>
      <w:r w:rsidRPr="0042255F">
        <w:rPr>
          <w:rFonts w:eastAsiaTheme="minorEastAsia"/>
          <w:color w:val="000000"/>
          <w:sz w:val="28"/>
          <w:szCs w:val="28"/>
        </w:rPr>
        <w:t>Чебыкину</w:t>
      </w:r>
      <w:proofErr w:type="spellEnd"/>
      <w:r w:rsidRPr="0042255F">
        <w:rPr>
          <w:rFonts w:eastAsiaTheme="minorEastAsia"/>
          <w:color w:val="000000"/>
          <w:sz w:val="28"/>
          <w:szCs w:val="28"/>
        </w:rPr>
        <w:t xml:space="preserve"> С.Н.) обязанности по координации работ всех подведомственных учреждений и  взаимодействию с ними по составлению прогноза социально-экономического развития Верх-Майзасского сельсовета Кыштовского района  Новосибирской области на 2025 год и плановый период 2026 и 2027 годов и плана социально-</w:t>
      </w:r>
      <w:r w:rsidRPr="0042255F">
        <w:rPr>
          <w:rFonts w:eastAsiaTheme="minorEastAsia"/>
          <w:color w:val="000000"/>
          <w:sz w:val="28"/>
          <w:szCs w:val="28"/>
        </w:rPr>
        <w:lastRenderedPageBreak/>
        <w:t>экономического развития Верх-Майзасского сельсовета Кыштовского района Новосибирской области на 2024 год и плановый период 2025 и 2026 годов.</w:t>
      </w:r>
    </w:p>
    <w:p w:rsidR="0042255F" w:rsidRPr="0042255F" w:rsidRDefault="0042255F" w:rsidP="0042255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42255F">
        <w:rPr>
          <w:rFonts w:eastAsiaTheme="minorEastAsia"/>
          <w:color w:val="000000"/>
          <w:sz w:val="28"/>
          <w:szCs w:val="28"/>
        </w:rPr>
        <w:t>3.</w:t>
      </w:r>
      <w:r w:rsidRPr="0042255F">
        <w:rPr>
          <w:rFonts w:eastAsiaTheme="minorEastAsia"/>
          <w:sz w:val="28"/>
          <w:szCs w:val="28"/>
        </w:rPr>
        <w:t xml:space="preserve">  Признать утратившими силу постановление администрации Верх-Майзасского сельсовета Кыштовского района Новосибирской области 1от 06.06.2023 № 13-1 «О подготовке прогноза социально-экономического развития Верх-Майзасского сельсовета Кыштовского района Новосибирской области на 2024 год и плановый период 2025 и 2026 годов, плана социально-экономического развития Верх-Майзасского сельсовета Кыштовского района Новосибирской области на 2024 год и плановый период 2025 и 2026 годов».</w:t>
      </w:r>
    </w:p>
    <w:p w:rsidR="0042255F" w:rsidRPr="0042255F" w:rsidRDefault="0042255F" w:rsidP="0042255F">
      <w:pPr>
        <w:snapToGrid w:val="0"/>
        <w:ind w:firstLine="567"/>
        <w:jc w:val="both"/>
        <w:rPr>
          <w:rFonts w:eastAsiaTheme="minorEastAsia"/>
          <w:color w:val="000000"/>
          <w:sz w:val="28"/>
          <w:szCs w:val="28"/>
        </w:rPr>
      </w:pPr>
      <w:r w:rsidRPr="0042255F">
        <w:rPr>
          <w:rFonts w:eastAsiaTheme="minorEastAsia"/>
          <w:color w:val="000000"/>
          <w:sz w:val="28"/>
          <w:szCs w:val="28"/>
        </w:rPr>
        <w:t>4. Контроль за исполнением постановления возложить на главу Верх-Майзасского сельсовета Кыштовского района Новосибирской области.</w:t>
      </w:r>
    </w:p>
    <w:p w:rsidR="0042255F" w:rsidRPr="0042255F" w:rsidRDefault="0042255F" w:rsidP="0042255F">
      <w:pPr>
        <w:snapToGrid w:val="0"/>
        <w:ind w:firstLine="709"/>
        <w:jc w:val="both"/>
        <w:rPr>
          <w:rFonts w:eastAsiaTheme="minorEastAsia"/>
          <w:color w:val="000000"/>
          <w:sz w:val="28"/>
          <w:szCs w:val="28"/>
        </w:rPr>
      </w:pPr>
    </w:p>
    <w:p w:rsidR="0042255F" w:rsidRPr="0042255F" w:rsidRDefault="0042255F" w:rsidP="0042255F">
      <w:pPr>
        <w:snapToGrid w:val="0"/>
        <w:ind w:firstLine="709"/>
        <w:jc w:val="both"/>
        <w:rPr>
          <w:rFonts w:eastAsiaTheme="minorEastAsia"/>
          <w:color w:val="000000"/>
          <w:sz w:val="28"/>
          <w:szCs w:val="28"/>
        </w:rPr>
      </w:pPr>
    </w:p>
    <w:p w:rsidR="0042255F" w:rsidRPr="0042255F" w:rsidRDefault="0042255F" w:rsidP="0042255F">
      <w:pPr>
        <w:snapToGrid w:val="0"/>
        <w:rPr>
          <w:rFonts w:eastAsiaTheme="minorEastAsia"/>
          <w:color w:val="000000"/>
          <w:sz w:val="28"/>
          <w:szCs w:val="28"/>
        </w:rPr>
      </w:pPr>
      <w:proofErr w:type="spellStart"/>
      <w:r w:rsidRPr="0042255F">
        <w:rPr>
          <w:rFonts w:eastAsiaTheme="minorEastAsia"/>
          <w:color w:val="000000"/>
          <w:sz w:val="28"/>
          <w:szCs w:val="28"/>
        </w:rPr>
        <w:t>И.о</w:t>
      </w:r>
      <w:proofErr w:type="spellEnd"/>
      <w:r w:rsidRPr="0042255F">
        <w:rPr>
          <w:rFonts w:eastAsiaTheme="minorEastAsia"/>
          <w:color w:val="000000"/>
          <w:sz w:val="28"/>
          <w:szCs w:val="28"/>
        </w:rPr>
        <w:t xml:space="preserve">. Главы Верх-Майзасского сельсовета </w:t>
      </w:r>
    </w:p>
    <w:p w:rsidR="0042255F" w:rsidRPr="0042255F" w:rsidRDefault="0042255F" w:rsidP="0042255F">
      <w:pPr>
        <w:snapToGrid w:val="0"/>
        <w:rPr>
          <w:rFonts w:eastAsiaTheme="minorEastAsia"/>
          <w:color w:val="000000"/>
          <w:sz w:val="28"/>
          <w:szCs w:val="28"/>
        </w:rPr>
      </w:pPr>
      <w:r w:rsidRPr="0042255F">
        <w:rPr>
          <w:rFonts w:eastAsiaTheme="minorEastAsia"/>
          <w:color w:val="000000"/>
          <w:sz w:val="28"/>
          <w:szCs w:val="28"/>
        </w:rPr>
        <w:t xml:space="preserve">Кыштовского района Новосибирской области                           Л.В. Тарасова          </w:t>
      </w:r>
    </w:p>
    <w:p w:rsidR="0042255F" w:rsidRPr="0042255F" w:rsidRDefault="0042255F" w:rsidP="0042255F">
      <w:pPr>
        <w:spacing w:after="200" w:line="276" w:lineRule="auto"/>
        <w:ind w:left="5954"/>
        <w:jc w:val="center"/>
        <w:rPr>
          <w:rFonts w:eastAsiaTheme="minorEastAsia"/>
          <w:bCs/>
          <w:color w:val="000000"/>
          <w:sz w:val="28"/>
          <w:szCs w:val="28"/>
        </w:rPr>
      </w:pPr>
    </w:p>
    <w:p w:rsidR="0042255F" w:rsidRPr="0042255F" w:rsidRDefault="0042255F" w:rsidP="0042255F">
      <w:pPr>
        <w:spacing w:after="200" w:line="276" w:lineRule="auto"/>
        <w:rPr>
          <w:rFonts w:eastAsiaTheme="minorEastAsia"/>
          <w:bCs/>
          <w:color w:val="000000"/>
          <w:sz w:val="22"/>
          <w:szCs w:val="22"/>
        </w:rPr>
      </w:pPr>
      <w:proofErr w:type="spellStart"/>
      <w:r w:rsidRPr="0042255F">
        <w:rPr>
          <w:rFonts w:eastAsiaTheme="minorEastAsia"/>
          <w:bCs/>
          <w:color w:val="000000"/>
          <w:sz w:val="22"/>
          <w:szCs w:val="22"/>
        </w:rPr>
        <w:t>Чебыкина</w:t>
      </w:r>
      <w:proofErr w:type="spellEnd"/>
      <w:r w:rsidRPr="0042255F">
        <w:rPr>
          <w:rFonts w:eastAsiaTheme="minorEastAsia"/>
          <w:bCs/>
          <w:color w:val="000000"/>
          <w:sz w:val="22"/>
          <w:szCs w:val="22"/>
        </w:rPr>
        <w:t xml:space="preserve"> С.Н., 36-144</w:t>
      </w:r>
    </w:p>
    <w:p w:rsidR="0042255F" w:rsidRPr="0042255F" w:rsidRDefault="0042255F" w:rsidP="0042255F">
      <w:pPr>
        <w:ind w:left="5103"/>
        <w:rPr>
          <w:rFonts w:eastAsiaTheme="minorEastAsia"/>
          <w:bCs/>
          <w:color w:val="000000"/>
          <w:sz w:val="28"/>
          <w:szCs w:val="28"/>
        </w:rPr>
      </w:pPr>
      <w:r w:rsidRPr="0042255F">
        <w:rPr>
          <w:rFonts w:eastAsiaTheme="minorEastAsia"/>
          <w:bCs/>
          <w:color w:val="000000"/>
          <w:sz w:val="28"/>
          <w:szCs w:val="28"/>
        </w:rPr>
        <w:t xml:space="preserve">           УТВЕРЖДЕН</w:t>
      </w:r>
    </w:p>
    <w:p w:rsidR="0042255F" w:rsidRPr="0042255F" w:rsidRDefault="0042255F" w:rsidP="0042255F">
      <w:pPr>
        <w:ind w:left="5103"/>
        <w:jc w:val="center"/>
        <w:rPr>
          <w:rFonts w:eastAsiaTheme="minorEastAsia"/>
          <w:bCs/>
          <w:color w:val="000000"/>
          <w:sz w:val="28"/>
          <w:szCs w:val="28"/>
        </w:rPr>
      </w:pPr>
      <w:r w:rsidRPr="0042255F">
        <w:rPr>
          <w:rFonts w:eastAsiaTheme="minorEastAsia"/>
          <w:bCs/>
          <w:color w:val="000000"/>
          <w:sz w:val="28"/>
          <w:szCs w:val="28"/>
        </w:rPr>
        <w:t xml:space="preserve">     постановлением администрации </w:t>
      </w:r>
    </w:p>
    <w:p w:rsidR="0042255F" w:rsidRPr="0042255F" w:rsidRDefault="0042255F" w:rsidP="0042255F">
      <w:pPr>
        <w:ind w:left="5103"/>
        <w:jc w:val="center"/>
        <w:rPr>
          <w:rFonts w:eastAsiaTheme="minorEastAsia"/>
          <w:bCs/>
          <w:color w:val="000000"/>
          <w:sz w:val="28"/>
          <w:szCs w:val="28"/>
        </w:rPr>
      </w:pPr>
      <w:r w:rsidRPr="0042255F">
        <w:rPr>
          <w:rFonts w:eastAsiaTheme="minorEastAsia"/>
          <w:color w:val="000000"/>
          <w:sz w:val="28"/>
          <w:szCs w:val="28"/>
        </w:rPr>
        <w:t xml:space="preserve">Верх-Майзасского сельсовета </w:t>
      </w:r>
      <w:r w:rsidRPr="0042255F">
        <w:rPr>
          <w:rFonts w:eastAsiaTheme="minorEastAsia"/>
          <w:bCs/>
          <w:color w:val="000000"/>
          <w:sz w:val="28"/>
          <w:szCs w:val="28"/>
        </w:rPr>
        <w:t xml:space="preserve">Кыштовского </w:t>
      </w:r>
      <w:proofErr w:type="gramStart"/>
      <w:r w:rsidRPr="0042255F">
        <w:rPr>
          <w:rFonts w:eastAsiaTheme="minorEastAsia"/>
          <w:bCs/>
          <w:color w:val="000000"/>
          <w:sz w:val="28"/>
          <w:szCs w:val="28"/>
        </w:rPr>
        <w:t>района  Новосибирской</w:t>
      </w:r>
      <w:proofErr w:type="gramEnd"/>
      <w:r w:rsidRPr="0042255F">
        <w:rPr>
          <w:rFonts w:eastAsiaTheme="minorEastAsia"/>
          <w:bCs/>
          <w:color w:val="000000"/>
          <w:sz w:val="28"/>
          <w:szCs w:val="28"/>
        </w:rPr>
        <w:t xml:space="preserve"> области</w:t>
      </w:r>
    </w:p>
    <w:p w:rsidR="0042255F" w:rsidRPr="0042255F" w:rsidRDefault="0042255F" w:rsidP="0042255F">
      <w:pPr>
        <w:ind w:left="5103"/>
        <w:jc w:val="center"/>
        <w:rPr>
          <w:rFonts w:eastAsiaTheme="minorEastAsia"/>
          <w:bCs/>
          <w:color w:val="000000"/>
          <w:sz w:val="28"/>
          <w:szCs w:val="28"/>
        </w:rPr>
      </w:pPr>
      <w:proofErr w:type="gramStart"/>
      <w:r w:rsidRPr="0042255F">
        <w:rPr>
          <w:rFonts w:eastAsiaTheme="minorEastAsia"/>
          <w:bCs/>
          <w:color w:val="000000"/>
          <w:sz w:val="28"/>
          <w:szCs w:val="28"/>
        </w:rPr>
        <w:t>от  11.06.2024</w:t>
      </w:r>
      <w:proofErr w:type="gramEnd"/>
      <w:r w:rsidRPr="0042255F">
        <w:rPr>
          <w:rFonts w:eastAsiaTheme="minorEastAsia"/>
          <w:bCs/>
          <w:color w:val="000000"/>
          <w:sz w:val="28"/>
          <w:szCs w:val="28"/>
        </w:rPr>
        <w:t xml:space="preserve"> г.  № 30</w:t>
      </w:r>
    </w:p>
    <w:p w:rsidR="0042255F" w:rsidRPr="0042255F" w:rsidRDefault="0042255F" w:rsidP="0042255F">
      <w:pPr>
        <w:spacing w:after="200" w:line="276" w:lineRule="auto"/>
        <w:jc w:val="center"/>
        <w:rPr>
          <w:rFonts w:eastAsiaTheme="minorEastAsia"/>
          <w:b/>
          <w:bCs/>
          <w:color w:val="000000"/>
          <w:sz w:val="28"/>
          <w:szCs w:val="28"/>
        </w:rPr>
      </w:pPr>
    </w:p>
    <w:p w:rsidR="0042255F" w:rsidRPr="0042255F" w:rsidRDefault="0042255F" w:rsidP="0042255F">
      <w:pPr>
        <w:spacing w:after="200" w:line="276" w:lineRule="auto"/>
        <w:jc w:val="center"/>
        <w:rPr>
          <w:rFonts w:eastAsiaTheme="minorEastAsia"/>
          <w:b/>
          <w:bCs/>
          <w:color w:val="000000"/>
          <w:sz w:val="28"/>
          <w:szCs w:val="28"/>
        </w:rPr>
      </w:pPr>
      <w:r w:rsidRPr="0042255F">
        <w:rPr>
          <w:rFonts w:eastAsiaTheme="minorEastAsia"/>
          <w:b/>
          <w:bCs/>
          <w:color w:val="000000"/>
          <w:sz w:val="28"/>
          <w:szCs w:val="28"/>
        </w:rPr>
        <w:t>ПЛАН-ГРАФИК</w:t>
      </w:r>
    </w:p>
    <w:p w:rsidR="0042255F" w:rsidRPr="0042255F" w:rsidRDefault="0042255F" w:rsidP="0042255F">
      <w:pPr>
        <w:jc w:val="center"/>
        <w:rPr>
          <w:rFonts w:eastAsiaTheme="minorEastAsia"/>
          <w:b/>
          <w:bCs/>
          <w:color w:val="000000"/>
          <w:sz w:val="28"/>
          <w:szCs w:val="28"/>
        </w:rPr>
      </w:pPr>
      <w:r w:rsidRPr="0042255F">
        <w:rPr>
          <w:rFonts w:eastAsiaTheme="minorEastAsia"/>
          <w:b/>
          <w:bCs/>
          <w:color w:val="000000"/>
          <w:sz w:val="28"/>
          <w:szCs w:val="28"/>
        </w:rPr>
        <w:t xml:space="preserve">мероприятий по подготовке прогноза социально-экономического развития </w:t>
      </w:r>
      <w:r w:rsidRPr="0042255F">
        <w:rPr>
          <w:rFonts w:eastAsiaTheme="minorEastAsia"/>
          <w:b/>
          <w:color w:val="000000"/>
          <w:sz w:val="28"/>
          <w:szCs w:val="28"/>
        </w:rPr>
        <w:t>Верх-Майзасского сельсовета</w:t>
      </w:r>
      <w:r w:rsidRPr="0042255F">
        <w:rPr>
          <w:rFonts w:eastAsiaTheme="minorEastAsia"/>
          <w:b/>
          <w:bCs/>
          <w:color w:val="000000"/>
          <w:sz w:val="28"/>
          <w:szCs w:val="28"/>
        </w:rPr>
        <w:t xml:space="preserve"> Кыштовского района Новосибирской области на 2025 год и плановый период 2026 и 2027 годов, плана социально-экономического развития </w:t>
      </w:r>
      <w:r w:rsidRPr="0042255F">
        <w:rPr>
          <w:rFonts w:eastAsiaTheme="minorEastAsia"/>
          <w:b/>
          <w:color w:val="000000"/>
          <w:sz w:val="28"/>
          <w:szCs w:val="28"/>
        </w:rPr>
        <w:t>Верх-Майзасского сельсовета</w:t>
      </w:r>
      <w:r w:rsidRPr="0042255F">
        <w:rPr>
          <w:rFonts w:eastAsiaTheme="minorEastAsia"/>
          <w:b/>
          <w:bCs/>
          <w:color w:val="000000"/>
          <w:sz w:val="28"/>
          <w:szCs w:val="28"/>
        </w:rPr>
        <w:t xml:space="preserve"> Кыштовского района Новосибирской области </w:t>
      </w:r>
    </w:p>
    <w:p w:rsidR="0042255F" w:rsidRPr="0042255F" w:rsidRDefault="0042255F" w:rsidP="0042255F">
      <w:pPr>
        <w:jc w:val="center"/>
        <w:rPr>
          <w:rFonts w:eastAsiaTheme="minorEastAsia"/>
          <w:b/>
          <w:bCs/>
          <w:color w:val="000000"/>
          <w:sz w:val="28"/>
          <w:szCs w:val="28"/>
        </w:rPr>
      </w:pPr>
      <w:r w:rsidRPr="0042255F">
        <w:rPr>
          <w:rFonts w:eastAsiaTheme="minorEastAsia"/>
          <w:b/>
          <w:bCs/>
          <w:color w:val="000000"/>
          <w:sz w:val="28"/>
          <w:szCs w:val="28"/>
        </w:rPr>
        <w:t xml:space="preserve">на 2025 год и плановый период 2026 и 2027 годов </w:t>
      </w:r>
    </w:p>
    <w:p w:rsidR="0042255F" w:rsidRPr="0042255F" w:rsidRDefault="0042255F" w:rsidP="0042255F">
      <w:pPr>
        <w:jc w:val="center"/>
        <w:rPr>
          <w:rFonts w:eastAsiaTheme="minorEastAsia"/>
          <w:bCs/>
          <w:color w:val="000000"/>
          <w:sz w:val="28"/>
          <w:szCs w:val="28"/>
        </w:rPr>
      </w:pPr>
      <w:r w:rsidRPr="0042255F">
        <w:rPr>
          <w:rFonts w:eastAsiaTheme="minorEastAsia"/>
          <w:bCs/>
          <w:color w:val="000000"/>
          <w:sz w:val="28"/>
          <w:szCs w:val="28"/>
        </w:rPr>
        <w:t>(далее – план-график)</w:t>
      </w:r>
    </w:p>
    <w:p w:rsidR="0042255F" w:rsidRPr="0042255F" w:rsidRDefault="0042255F" w:rsidP="0042255F">
      <w:pPr>
        <w:spacing w:after="200" w:line="276" w:lineRule="auto"/>
        <w:jc w:val="center"/>
        <w:rPr>
          <w:rFonts w:eastAsiaTheme="minorEastAsia"/>
          <w:color w:val="000000"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444"/>
        <w:gridCol w:w="2218"/>
        <w:gridCol w:w="1418"/>
        <w:gridCol w:w="1843"/>
      </w:tblGrid>
      <w:tr w:rsidR="0042255F" w:rsidRPr="0042255F" w:rsidTr="006A69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Получатель</w:t>
            </w:r>
          </w:p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 xml:space="preserve">информации </w:t>
            </w:r>
          </w:p>
        </w:tc>
      </w:tr>
      <w:tr w:rsidR="0042255F" w:rsidRPr="0042255F" w:rsidTr="006A69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 xml:space="preserve">Подготовить необходимые материалы по основным параметрам прогноза социально-экономического развития Верх-Майзасского сельсовета </w:t>
            </w:r>
            <w:r w:rsidRPr="0042255F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Кыштовского района Новосибирской области на 2025 год и плановый период 2026 и 2027 годов, необходимые для целей бюджетного планирования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</w:p>
          <w:p w:rsidR="0042255F" w:rsidRPr="0042255F" w:rsidRDefault="0042255F" w:rsidP="0042255F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Верх-Майзасского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42255F">
              <w:rPr>
                <w:rFonts w:eastAsiaTheme="minorEastAsia"/>
                <w:sz w:val="28"/>
                <w:szCs w:val="28"/>
              </w:rPr>
              <w:t xml:space="preserve">После получения из УФ и </w:t>
            </w:r>
            <w:r w:rsidRPr="0042255F">
              <w:rPr>
                <w:rFonts w:eastAsiaTheme="minorEastAsia"/>
                <w:sz w:val="28"/>
                <w:szCs w:val="28"/>
              </w:rPr>
              <w:lastRenderedPageBreak/>
              <w:t>НП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2255F" w:rsidRPr="0042255F" w:rsidRDefault="0042255F" w:rsidP="0042255F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42255F" w:rsidRPr="0042255F" w:rsidTr="006A69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Представить на рассмотрение основные параметры прогноза социально-экономического развития Верх-Майзасского сельсовета Кыштовского района Новосибирской области на 2025 год и плановый период 2026 и 2027 годов и приоритеты социально-экономического развития Кыштовского района  Новосибирской области на 2025 и 2027 годов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Администрация</w:t>
            </w:r>
          </w:p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Верх-Майзасского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в </w:t>
            </w:r>
            <w:proofErr w:type="spellStart"/>
            <w:proofErr w:type="gramStart"/>
            <w:r w:rsidRPr="0042255F">
              <w:rPr>
                <w:rFonts w:eastAsiaTheme="minorEastAsia"/>
                <w:color w:val="000000"/>
                <w:sz w:val="28"/>
                <w:szCs w:val="28"/>
              </w:rPr>
              <w:t>соответ-ствии</w:t>
            </w:r>
            <w:proofErr w:type="spellEnd"/>
            <w:proofErr w:type="gramEnd"/>
            <w:r w:rsidRPr="0042255F">
              <w:rPr>
                <w:rFonts w:eastAsiaTheme="minorEastAsia"/>
                <w:color w:val="000000"/>
                <w:sz w:val="28"/>
                <w:szCs w:val="28"/>
              </w:rPr>
              <w:t xml:space="preserve"> со сроками, установлен-</w:t>
            </w:r>
            <w:proofErr w:type="spellStart"/>
            <w:r w:rsidRPr="0042255F">
              <w:rPr>
                <w:rFonts w:eastAsiaTheme="minorEastAsia"/>
                <w:color w:val="000000"/>
                <w:sz w:val="28"/>
                <w:szCs w:val="28"/>
              </w:rPr>
              <w:t>ными</w:t>
            </w:r>
            <w:proofErr w:type="spellEnd"/>
            <w:r w:rsidRPr="0042255F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</w:p>
          <w:p w:rsidR="0042255F" w:rsidRPr="0042255F" w:rsidRDefault="0042255F" w:rsidP="0042255F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 xml:space="preserve">      УФ и НП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spacing w:after="200" w:line="276" w:lineRule="auto"/>
              <w:ind w:left="-57" w:right="-57"/>
              <w:rPr>
                <w:color w:val="000000"/>
                <w:sz w:val="28"/>
                <w:szCs w:val="28"/>
              </w:rPr>
            </w:pPr>
          </w:p>
          <w:p w:rsidR="0042255F" w:rsidRPr="0042255F" w:rsidRDefault="0042255F" w:rsidP="0042255F">
            <w:pPr>
              <w:spacing w:after="200" w:line="276" w:lineRule="auto"/>
              <w:ind w:left="-57" w:right="-57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 xml:space="preserve">        УФ и НП</w:t>
            </w:r>
          </w:p>
        </w:tc>
      </w:tr>
      <w:tr w:rsidR="0042255F" w:rsidRPr="0042255F" w:rsidTr="006A69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 xml:space="preserve">Сформировать предварительный прогноз социально-экономического развития Верх-Майзасского сельсовета Кыштовского района  Новосибирской области на 2025 год и плановый период 2026 и 2027 годов по форме, установленной МЭР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 xml:space="preserve">Администрация Верх-Майзасского </w:t>
            </w:r>
          </w:p>
          <w:p w:rsidR="0042255F" w:rsidRPr="0042255F" w:rsidRDefault="0042255F" w:rsidP="0042255F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в </w:t>
            </w:r>
            <w:proofErr w:type="spellStart"/>
            <w:proofErr w:type="gramStart"/>
            <w:r w:rsidRPr="0042255F">
              <w:rPr>
                <w:rFonts w:eastAsiaTheme="minorEastAsia"/>
                <w:color w:val="000000"/>
                <w:sz w:val="28"/>
                <w:szCs w:val="28"/>
              </w:rPr>
              <w:t>соответ-ствии</w:t>
            </w:r>
            <w:proofErr w:type="spellEnd"/>
            <w:proofErr w:type="gramEnd"/>
            <w:r w:rsidRPr="0042255F">
              <w:rPr>
                <w:rFonts w:eastAsiaTheme="minorEastAsia"/>
                <w:color w:val="000000"/>
                <w:sz w:val="28"/>
                <w:szCs w:val="28"/>
              </w:rPr>
              <w:t xml:space="preserve"> со сроками, </w:t>
            </w:r>
            <w:proofErr w:type="spellStart"/>
            <w:r w:rsidRPr="0042255F">
              <w:rPr>
                <w:rFonts w:eastAsiaTheme="minorEastAsia"/>
                <w:color w:val="000000"/>
                <w:sz w:val="28"/>
                <w:szCs w:val="28"/>
              </w:rPr>
              <w:t>установ</w:t>
            </w:r>
            <w:proofErr w:type="spellEnd"/>
            <w:r w:rsidRPr="0042255F">
              <w:rPr>
                <w:rFonts w:eastAsiaTheme="minorEastAsia"/>
                <w:color w:val="000000"/>
                <w:sz w:val="28"/>
                <w:szCs w:val="28"/>
              </w:rPr>
              <w:t xml:space="preserve">-ленными </w:t>
            </w:r>
          </w:p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highlight w:val="yellow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УФ и НП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 xml:space="preserve">УФ и НП </w:t>
            </w:r>
          </w:p>
        </w:tc>
      </w:tr>
      <w:tr w:rsidR="0042255F" w:rsidRPr="0042255F" w:rsidTr="006A69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4</w:t>
            </w:r>
          </w:p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Представить для формирования проекта плана социально-экономического развития Верх-Майзасского сельсовета Кыштовского района Новосибирской области на 2025 год и плановый период 2026 и 2027 годов: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Администрация Верх-Майзасского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УФ и НП</w:t>
            </w:r>
          </w:p>
        </w:tc>
      </w:tr>
      <w:tr w:rsidR="0042255F" w:rsidRPr="0042255F" w:rsidTr="006A69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1)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 xml:space="preserve">основные показатели социально-экономического развития Верх-Майзасского сельсовета </w:t>
            </w:r>
            <w:r w:rsidRPr="0042255F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Кыштовского района Новосибирской области на 2025 год и плановый период 2026 и 2027 годов с пояснительной запиской к ним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 xml:space="preserve">Администрация Верх-Майзасского </w:t>
            </w:r>
            <w:r w:rsidRPr="0042255F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до 20.</w:t>
            </w:r>
            <w:r w:rsidRPr="0042255F">
              <w:rPr>
                <w:rFonts w:eastAsiaTheme="minorEastAsia"/>
                <w:color w:val="000000"/>
                <w:sz w:val="28"/>
                <w:szCs w:val="28"/>
                <w:lang w:val="en-US"/>
              </w:rPr>
              <w:t>0</w:t>
            </w: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8.</w:t>
            </w:r>
          </w:p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УФ и НП</w:t>
            </w:r>
          </w:p>
        </w:tc>
      </w:tr>
      <w:tr w:rsidR="0042255F" w:rsidRPr="0042255F" w:rsidTr="006A69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Разработать и представить на рассмотрение основные параметры плана социально-экономического развития Верх-Майзасского сельсовета Кыштовского района  Новосибирской области на 2025 год и плановый период 2026 и 2027 годов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Администрация Верх-Майзасского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4-квартал 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Управление экономики администрации района</w:t>
            </w:r>
          </w:p>
        </w:tc>
      </w:tr>
      <w:tr w:rsidR="0042255F" w:rsidRPr="0042255F" w:rsidTr="006A69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ind w:right="-58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Представить на рассмотрение и одобрение прогноз социально-экономического развития Верх-Майзасского сельсовета Кыштовского района Новосибирской области на 2025 год и плановый период 2026 и 2027 годов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Администрация Верх-Майзасского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100" w:afterAutospacing="1" w:line="276" w:lineRule="auto"/>
              <w:ind w:left="-57" w:right="-57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proofErr w:type="spellStart"/>
            <w:r w:rsidRPr="0042255F">
              <w:rPr>
                <w:rFonts w:eastAsiaTheme="minorEastAsia"/>
                <w:color w:val="000000"/>
                <w:sz w:val="28"/>
                <w:szCs w:val="28"/>
              </w:rPr>
              <w:t>Одновре-менно</w:t>
            </w:r>
            <w:proofErr w:type="spellEnd"/>
            <w:r w:rsidRPr="0042255F">
              <w:rPr>
                <w:rFonts w:eastAsiaTheme="minorEastAsia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42255F">
              <w:rPr>
                <w:rFonts w:eastAsiaTheme="minorEastAsia"/>
                <w:color w:val="000000"/>
                <w:sz w:val="28"/>
                <w:szCs w:val="28"/>
              </w:rPr>
              <w:t>рассмот</w:t>
            </w:r>
            <w:proofErr w:type="spellEnd"/>
            <w:r w:rsidRPr="0042255F">
              <w:rPr>
                <w:rFonts w:eastAsiaTheme="minorEastAsia"/>
                <w:color w:val="000000"/>
                <w:sz w:val="28"/>
                <w:szCs w:val="28"/>
              </w:rPr>
              <w:t>-рением проекта консоли-</w:t>
            </w:r>
            <w:proofErr w:type="spellStart"/>
            <w:r w:rsidRPr="0042255F">
              <w:rPr>
                <w:rFonts w:eastAsiaTheme="minorEastAsia"/>
                <w:color w:val="000000"/>
                <w:sz w:val="28"/>
                <w:szCs w:val="28"/>
              </w:rPr>
              <w:t>дирован</w:t>
            </w:r>
            <w:proofErr w:type="spellEnd"/>
            <w:r w:rsidRPr="0042255F">
              <w:rPr>
                <w:rFonts w:eastAsiaTheme="minorEastAsia"/>
                <w:color w:val="000000"/>
                <w:sz w:val="28"/>
                <w:szCs w:val="28"/>
              </w:rPr>
              <w:t>-</w:t>
            </w:r>
            <w:proofErr w:type="spellStart"/>
            <w:r w:rsidRPr="0042255F">
              <w:rPr>
                <w:rFonts w:eastAsiaTheme="minorEastAsia"/>
                <w:color w:val="000000"/>
                <w:sz w:val="28"/>
                <w:szCs w:val="28"/>
              </w:rPr>
              <w:t>ного</w:t>
            </w:r>
            <w:proofErr w:type="spellEnd"/>
            <w:r w:rsidRPr="0042255F">
              <w:rPr>
                <w:rFonts w:eastAsiaTheme="minorEastAsia"/>
                <w:color w:val="000000"/>
                <w:sz w:val="28"/>
                <w:szCs w:val="28"/>
              </w:rPr>
              <w:t xml:space="preserve"> бюджета Верх-Майзасского сельсовета </w:t>
            </w:r>
            <w:proofErr w:type="spellStart"/>
            <w:r w:rsidRPr="0042255F">
              <w:rPr>
                <w:rFonts w:eastAsiaTheme="minorEastAsia"/>
                <w:color w:val="000000"/>
                <w:sz w:val="28"/>
                <w:szCs w:val="28"/>
              </w:rPr>
              <w:t>Кыштов-ского</w:t>
            </w:r>
            <w:proofErr w:type="spellEnd"/>
            <w:r w:rsidRPr="0042255F">
              <w:rPr>
                <w:rFonts w:eastAsiaTheme="minorEastAsia"/>
                <w:color w:val="FF0000"/>
                <w:sz w:val="28"/>
                <w:szCs w:val="28"/>
              </w:rPr>
              <w:t xml:space="preserve"> </w:t>
            </w:r>
            <w:r w:rsidRPr="0042255F">
              <w:rPr>
                <w:rFonts w:eastAsiaTheme="minorEastAsia"/>
                <w:color w:val="000000"/>
                <w:sz w:val="28"/>
                <w:szCs w:val="28"/>
              </w:rPr>
              <w:t xml:space="preserve">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 xml:space="preserve">Совет депутатов  Верх-Майзасского сельсовета Кыштовского района </w:t>
            </w:r>
            <w:proofErr w:type="spellStart"/>
            <w:r w:rsidRPr="0042255F">
              <w:rPr>
                <w:rFonts w:eastAsiaTheme="minorEastAsia"/>
                <w:color w:val="000000"/>
                <w:sz w:val="28"/>
                <w:szCs w:val="28"/>
              </w:rPr>
              <w:t>Новосибир-ской</w:t>
            </w:r>
            <w:proofErr w:type="spellEnd"/>
            <w:r w:rsidRPr="0042255F">
              <w:rPr>
                <w:rFonts w:eastAsiaTheme="minorEastAsia"/>
                <w:color w:val="000000"/>
                <w:sz w:val="28"/>
                <w:szCs w:val="28"/>
              </w:rPr>
              <w:t xml:space="preserve"> области</w:t>
            </w:r>
          </w:p>
        </w:tc>
      </w:tr>
      <w:tr w:rsidR="0042255F" w:rsidRPr="0042255F" w:rsidTr="006A69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Подготовить и представить проект плана социально-экономического развития  Верх-Майзасского сельсовета Кыштовского района Новосибирской области на 2025 год и плановый период 2026 и 2027 годов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Администрация Верх-Майзасского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до 01.11.</w:t>
            </w:r>
          </w:p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2024г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УФ и НП (по согласованию)</w:t>
            </w:r>
          </w:p>
        </w:tc>
      </w:tr>
      <w:tr w:rsidR="0042255F" w:rsidRPr="0042255F" w:rsidTr="006A69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Внести необходимые изменения и представить на утверждение проект плана социально-</w:t>
            </w:r>
            <w:r w:rsidRPr="0042255F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 xml:space="preserve">экономического развития  Верх-Майзасского сельсовета Кыштовского района Новосибирской области на 2025 год и плановый период 2026 и 2027 годов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 xml:space="preserve">Администрация Верх-Майзасского </w:t>
            </w:r>
            <w:r w:rsidRPr="0042255F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до</w:t>
            </w:r>
          </w:p>
          <w:p w:rsidR="0042255F" w:rsidRPr="0042255F" w:rsidRDefault="0042255F" w:rsidP="0042255F">
            <w:pPr>
              <w:spacing w:after="200" w:line="276" w:lineRule="auto"/>
              <w:ind w:left="-108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t>31.12.</w:t>
            </w:r>
          </w:p>
          <w:p w:rsidR="0042255F" w:rsidRPr="0042255F" w:rsidRDefault="0042255F" w:rsidP="0042255F">
            <w:pPr>
              <w:spacing w:after="200" w:line="276" w:lineRule="auto"/>
              <w:ind w:left="-108"/>
              <w:jc w:val="center"/>
              <w:rPr>
                <w:rFonts w:eastAsiaTheme="minorEastAsia"/>
                <w:color w:val="FF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spacing w:after="200" w:line="276" w:lineRule="auto"/>
              <w:ind w:left="-108" w:right="-108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255F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Совет депутатов  Верх-</w:t>
            </w:r>
            <w:r w:rsidRPr="0042255F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 xml:space="preserve">Майзасского сельсовета Кыштовского района </w:t>
            </w:r>
            <w:proofErr w:type="spellStart"/>
            <w:r w:rsidRPr="0042255F">
              <w:rPr>
                <w:rFonts w:eastAsiaTheme="minorEastAsia"/>
                <w:color w:val="000000"/>
                <w:sz w:val="28"/>
                <w:szCs w:val="28"/>
              </w:rPr>
              <w:t>Новосибир-ской</w:t>
            </w:r>
            <w:proofErr w:type="spellEnd"/>
            <w:r w:rsidRPr="0042255F">
              <w:rPr>
                <w:rFonts w:eastAsiaTheme="minorEastAsia"/>
                <w:color w:val="000000"/>
                <w:sz w:val="28"/>
                <w:szCs w:val="28"/>
              </w:rPr>
              <w:t xml:space="preserve"> области</w:t>
            </w:r>
          </w:p>
        </w:tc>
      </w:tr>
    </w:tbl>
    <w:p w:rsidR="0042255F" w:rsidRPr="0042255F" w:rsidRDefault="0042255F" w:rsidP="0042255F">
      <w:pPr>
        <w:spacing w:after="200" w:line="276" w:lineRule="auto"/>
        <w:rPr>
          <w:rFonts w:eastAsiaTheme="minorEastAsia"/>
          <w:color w:val="000000"/>
          <w:sz w:val="28"/>
          <w:szCs w:val="28"/>
        </w:rPr>
      </w:pPr>
    </w:p>
    <w:p w:rsidR="0042255F" w:rsidRPr="0042255F" w:rsidRDefault="0042255F" w:rsidP="0042255F">
      <w:pPr>
        <w:spacing w:after="200" w:line="276" w:lineRule="auto"/>
        <w:rPr>
          <w:rFonts w:eastAsiaTheme="minorEastAsia"/>
          <w:color w:val="000000"/>
        </w:rPr>
      </w:pPr>
      <w:r w:rsidRPr="0042255F">
        <w:rPr>
          <w:rFonts w:eastAsiaTheme="minorEastAsia"/>
          <w:color w:val="000000"/>
        </w:rPr>
        <w:t xml:space="preserve">Применяемые </w:t>
      </w:r>
      <w:proofErr w:type="spellStart"/>
      <w:proofErr w:type="gramStart"/>
      <w:r w:rsidRPr="0042255F">
        <w:rPr>
          <w:rFonts w:eastAsiaTheme="minorEastAsia"/>
          <w:color w:val="000000"/>
        </w:rPr>
        <w:t>сокращения:УФ</w:t>
      </w:r>
      <w:proofErr w:type="spellEnd"/>
      <w:proofErr w:type="gramEnd"/>
      <w:r w:rsidRPr="0042255F">
        <w:rPr>
          <w:rFonts w:eastAsiaTheme="minorEastAsia"/>
          <w:color w:val="000000"/>
        </w:rPr>
        <w:t xml:space="preserve"> и НП – управление  финансов и налоговой политики Кыштовского района Новосибирской области</w:t>
      </w:r>
    </w:p>
    <w:p w:rsidR="0042255F" w:rsidRPr="0042255F" w:rsidRDefault="0042255F" w:rsidP="0042255F">
      <w:pPr>
        <w:widowControl w:val="0"/>
        <w:autoSpaceDE w:val="0"/>
        <w:autoSpaceDN w:val="0"/>
        <w:adjustRightInd w:val="0"/>
        <w:snapToGrid w:val="0"/>
        <w:jc w:val="right"/>
        <w:outlineLvl w:val="1"/>
        <w:rPr>
          <w:rFonts w:eastAsiaTheme="minorEastAsia"/>
          <w:sz w:val="28"/>
          <w:szCs w:val="28"/>
        </w:rPr>
      </w:pPr>
      <w:r w:rsidRPr="0042255F">
        <w:rPr>
          <w:rFonts w:eastAsiaTheme="minorEastAsia"/>
          <w:sz w:val="28"/>
          <w:szCs w:val="28"/>
        </w:rPr>
        <w:t>Приложение № 1</w:t>
      </w:r>
    </w:p>
    <w:p w:rsidR="0042255F" w:rsidRPr="0042255F" w:rsidRDefault="0042255F" w:rsidP="0042255F">
      <w:pPr>
        <w:widowControl w:val="0"/>
        <w:autoSpaceDE w:val="0"/>
        <w:autoSpaceDN w:val="0"/>
        <w:adjustRightInd w:val="0"/>
        <w:snapToGrid w:val="0"/>
        <w:jc w:val="right"/>
        <w:rPr>
          <w:rFonts w:eastAsiaTheme="minorEastAsia"/>
          <w:sz w:val="28"/>
          <w:szCs w:val="28"/>
        </w:rPr>
      </w:pPr>
      <w:r w:rsidRPr="0042255F">
        <w:rPr>
          <w:rFonts w:eastAsiaTheme="minorEastAsia"/>
          <w:sz w:val="28"/>
          <w:szCs w:val="28"/>
        </w:rPr>
        <w:t>к плану-графику</w:t>
      </w:r>
    </w:p>
    <w:p w:rsidR="0042255F" w:rsidRPr="0042255F" w:rsidRDefault="0042255F" w:rsidP="0042255F">
      <w:pPr>
        <w:widowControl w:val="0"/>
        <w:autoSpaceDE w:val="0"/>
        <w:autoSpaceDN w:val="0"/>
        <w:adjustRightInd w:val="0"/>
        <w:snapToGrid w:val="0"/>
        <w:ind w:firstLine="540"/>
        <w:rPr>
          <w:rFonts w:eastAsiaTheme="minorEastAsia"/>
          <w:sz w:val="28"/>
          <w:szCs w:val="28"/>
        </w:rPr>
      </w:pPr>
    </w:p>
    <w:p w:rsidR="0042255F" w:rsidRPr="0042255F" w:rsidRDefault="0042255F" w:rsidP="0042255F">
      <w:pPr>
        <w:widowControl w:val="0"/>
        <w:autoSpaceDE w:val="0"/>
        <w:autoSpaceDN w:val="0"/>
        <w:adjustRightInd w:val="0"/>
        <w:snapToGrid w:val="0"/>
        <w:jc w:val="center"/>
        <w:rPr>
          <w:rFonts w:eastAsiaTheme="minorEastAsia"/>
          <w:sz w:val="28"/>
          <w:szCs w:val="28"/>
        </w:rPr>
      </w:pPr>
      <w:bookmarkStart w:id="0" w:name="Par366"/>
      <w:bookmarkEnd w:id="0"/>
      <w:r w:rsidRPr="0042255F">
        <w:rPr>
          <w:rFonts w:eastAsiaTheme="minorEastAsia"/>
          <w:sz w:val="28"/>
          <w:szCs w:val="28"/>
        </w:rPr>
        <w:t>Основные параметры прогноза социально-экономического</w:t>
      </w:r>
    </w:p>
    <w:p w:rsidR="0042255F" w:rsidRPr="0042255F" w:rsidRDefault="0042255F" w:rsidP="0042255F">
      <w:pPr>
        <w:widowControl w:val="0"/>
        <w:autoSpaceDE w:val="0"/>
        <w:autoSpaceDN w:val="0"/>
        <w:adjustRightInd w:val="0"/>
        <w:snapToGrid w:val="0"/>
        <w:rPr>
          <w:rFonts w:eastAsiaTheme="minorEastAsia"/>
          <w:sz w:val="28"/>
          <w:szCs w:val="28"/>
        </w:rPr>
      </w:pPr>
      <w:proofErr w:type="gramStart"/>
      <w:r w:rsidRPr="0042255F">
        <w:rPr>
          <w:rFonts w:eastAsiaTheme="minorEastAsia"/>
          <w:sz w:val="28"/>
          <w:szCs w:val="28"/>
        </w:rPr>
        <w:t>развития  Верх</w:t>
      </w:r>
      <w:proofErr w:type="gramEnd"/>
      <w:r w:rsidRPr="0042255F">
        <w:rPr>
          <w:rFonts w:eastAsiaTheme="minorEastAsia"/>
          <w:sz w:val="28"/>
          <w:szCs w:val="28"/>
        </w:rPr>
        <w:t>-Майзасского сельсовета  Кыштовского района  Новосибирской области на 2025 год и  плановый период 2026 и 2027 годов, необходимые</w:t>
      </w:r>
    </w:p>
    <w:p w:rsidR="0042255F" w:rsidRPr="0042255F" w:rsidRDefault="0042255F" w:rsidP="0042255F">
      <w:pPr>
        <w:widowControl w:val="0"/>
        <w:autoSpaceDE w:val="0"/>
        <w:autoSpaceDN w:val="0"/>
        <w:adjustRightInd w:val="0"/>
        <w:snapToGrid w:val="0"/>
        <w:jc w:val="center"/>
        <w:rPr>
          <w:rFonts w:eastAsiaTheme="minorEastAsia"/>
          <w:sz w:val="28"/>
          <w:szCs w:val="28"/>
        </w:rPr>
      </w:pPr>
      <w:r w:rsidRPr="0042255F">
        <w:rPr>
          <w:rFonts w:eastAsiaTheme="minorEastAsia"/>
          <w:sz w:val="28"/>
          <w:szCs w:val="28"/>
        </w:rPr>
        <w:t>для целей бюджетного планирования</w:t>
      </w:r>
    </w:p>
    <w:p w:rsidR="0042255F" w:rsidRPr="0042255F" w:rsidRDefault="0042255F" w:rsidP="0042255F">
      <w:pPr>
        <w:widowControl w:val="0"/>
        <w:autoSpaceDE w:val="0"/>
        <w:autoSpaceDN w:val="0"/>
        <w:adjustRightInd w:val="0"/>
        <w:snapToGrid w:val="0"/>
        <w:spacing w:before="100" w:after="200" w:line="276" w:lineRule="auto"/>
        <w:ind w:firstLine="540"/>
        <w:rPr>
          <w:rFonts w:eastAsiaTheme="minorEastAsia"/>
          <w:sz w:val="28"/>
          <w:szCs w:val="28"/>
        </w:rPr>
      </w:pPr>
    </w:p>
    <w:tbl>
      <w:tblPr>
        <w:tblW w:w="10916" w:type="dxa"/>
        <w:tblInd w:w="-9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537"/>
        <w:gridCol w:w="1088"/>
        <w:gridCol w:w="755"/>
        <w:gridCol w:w="1275"/>
        <w:gridCol w:w="851"/>
        <w:gridCol w:w="850"/>
        <w:gridCol w:w="851"/>
      </w:tblGrid>
      <w:tr w:rsidR="0042255F" w:rsidRPr="0042255F" w:rsidTr="006A69F3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55F">
              <w:rPr>
                <w:sz w:val="28"/>
                <w:szCs w:val="28"/>
              </w:rPr>
              <w:t xml:space="preserve"> N </w:t>
            </w:r>
            <w:r w:rsidRPr="0042255F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55F">
              <w:rPr>
                <w:sz w:val="28"/>
                <w:szCs w:val="28"/>
              </w:rPr>
              <w:t xml:space="preserve">   Наименование показателя   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55F">
              <w:rPr>
                <w:sz w:val="28"/>
                <w:szCs w:val="28"/>
              </w:rPr>
              <w:t xml:space="preserve">  Единица  </w:t>
            </w:r>
            <w:r w:rsidRPr="0042255F">
              <w:rPr>
                <w:sz w:val="28"/>
                <w:szCs w:val="28"/>
              </w:rPr>
              <w:br/>
              <w:t xml:space="preserve"> измерения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2255F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2255F">
              <w:rPr>
                <w:color w:val="000000" w:themeColor="text1"/>
                <w:sz w:val="28"/>
                <w:szCs w:val="28"/>
              </w:rPr>
              <w:t>Оценка,</w:t>
            </w:r>
            <w:r w:rsidRPr="0042255F">
              <w:rPr>
                <w:color w:val="000000" w:themeColor="text1"/>
                <w:sz w:val="28"/>
                <w:szCs w:val="28"/>
              </w:rPr>
              <w:br/>
              <w:t xml:space="preserve"> 2024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55F">
              <w:rPr>
                <w:sz w:val="28"/>
                <w:szCs w:val="28"/>
              </w:rPr>
              <w:t xml:space="preserve">   Прогноз    </w:t>
            </w:r>
          </w:p>
        </w:tc>
      </w:tr>
      <w:tr w:rsidR="0042255F" w:rsidRPr="0042255F" w:rsidTr="006A69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5F" w:rsidRPr="0042255F" w:rsidRDefault="0042255F" w:rsidP="0042255F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5F" w:rsidRPr="0042255F" w:rsidRDefault="0042255F" w:rsidP="0042255F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5F" w:rsidRPr="0042255F" w:rsidRDefault="0042255F" w:rsidP="0042255F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5F" w:rsidRPr="0042255F" w:rsidRDefault="0042255F" w:rsidP="0042255F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5F" w:rsidRPr="0042255F" w:rsidRDefault="0042255F" w:rsidP="0042255F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55F">
              <w:rPr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55F">
              <w:rPr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55F">
              <w:rPr>
                <w:sz w:val="28"/>
                <w:szCs w:val="28"/>
              </w:rPr>
              <w:t>2076</w:t>
            </w:r>
          </w:p>
        </w:tc>
      </w:tr>
      <w:tr w:rsidR="0042255F" w:rsidRPr="0042255F" w:rsidTr="006A69F3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55F">
              <w:rPr>
                <w:sz w:val="28"/>
                <w:szCs w:val="28"/>
              </w:rPr>
              <w:t>1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55F">
              <w:rPr>
                <w:sz w:val="28"/>
                <w:szCs w:val="28"/>
              </w:rPr>
              <w:t>Продукция сельского хозяйства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55F">
              <w:rPr>
                <w:sz w:val="28"/>
                <w:szCs w:val="28"/>
              </w:rPr>
              <w:t xml:space="preserve">млн.      </w:t>
            </w:r>
            <w:r w:rsidRPr="0042255F">
              <w:rPr>
                <w:sz w:val="28"/>
                <w:szCs w:val="28"/>
              </w:rPr>
              <w:br/>
              <w:t xml:space="preserve">рублей     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2255F" w:rsidRPr="0042255F" w:rsidTr="006A69F3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255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255F">
              <w:rPr>
                <w:color w:val="000000"/>
                <w:sz w:val="28"/>
                <w:szCs w:val="28"/>
              </w:rPr>
              <w:t xml:space="preserve">Оборот розничной торговли    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255F">
              <w:rPr>
                <w:color w:val="000000"/>
                <w:sz w:val="28"/>
                <w:szCs w:val="28"/>
              </w:rPr>
              <w:t xml:space="preserve">млн.      </w:t>
            </w:r>
            <w:r w:rsidRPr="0042255F">
              <w:rPr>
                <w:color w:val="000000"/>
                <w:sz w:val="28"/>
                <w:szCs w:val="28"/>
              </w:rPr>
              <w:br/>
              <w:t xml:space="preserve">рублей     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42255F" w:rsidRPr="0042255F" w:rsidTr="006A69F3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55F">
              <w:rPr>
                <w:sz w:val="28"/>
                <w:szCs w:val="28"/>
              </w:rPr>
              <w:t>3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55F">
              <w:rPr>
                <w:sz w:val="28"/>
                <w:szCs w:val="28"/>
              </w:rPr>
              <w:t xml:space="preserve">Фонд заработной платы        </w:t>
            </w:r>
            <w:r w:rsidRPr="0042255F">
              <w:rPr>
                <w:sz w:val="28"/>
                <w:szCs w:val="28"/>
              </w:rPr>
              <w:br/>
              <w:t xml:space="preserve">работников      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55F">
              <w:rPr>
                <w:sz w:val="28"/>
                <w:szCs w:val="28"/>
              </w:rPr>
              <w:t>млн. рублей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2255F" w:rsidRPr="0042255F" w:rsidRDefault="0042255F" w:rsidP="0042255F">
      <w:pPr>
        <w:widowControl w:val="0"/>
        <w:autoSpaceDE w:val="0"/>
        <w:autoSpaceDN w:val="0"/>
        <w:adjustRightInd w:val="0"/>
        <w:snapToGrid w:val="0"/>
        <w:spacing w:before="100" w:after="200" w:line="276" w:lineRule="auto"/>
        <w:rPr>
          <w:rFonts w:eastAsiaTheme="minorEastAsia"/>
          <w:sz w:val="28"/>
          <w:szCs w:val="28"/>
        </w:rPr>
      </w:pPr>
    </w:p>
    <w:p w:rsidR="0042255F" w:rsidRPr="0042255F" w:rsidRDefault="0042255F" w:rsidP="0042255F">
      <w:pPr>
        <w:widowControl w:val="0"/>
        <w:autoSpaceDE w:val="0"/>
        <w:autoSpaceDN w:val="0"/>
        <w:adjustRightInd w:val="0"/>
        <w:snapToGrid w:val="0"/>
        <w:spacing w:before="100" w:after="200" w:line="276" w:lineRule="auto"/>
        <w:rPr>
          <w:rFonts w:eastAsiaTheme="minorEastAsia"/>
          <w:sz w:val="28"/>
          <w:szCs w:val="28"/>
        </w:rPr>
      </w:pPr>
    </w:p>
    <w:p w:rsidR="0042255F" w:rsidRPr="0042255F" w:rsidRDefault="0042255F" w:rsidP="0042255F">
      <w:pPr>
        <w:widowControl w:val="0"/>
        <w:autoSpaceDE w:val="0"/>
        <w:autoSpaceDN w:val="0"/>
        <w:adjustRightInd w:val="0"/>
        <w:snapToGrid w:val="0"/>
        <w:spacing w:before="100" w:after="200" w:line="276" w:lineRule="auto"/>
        <w:rPr>
          <w:rFonts w:eastAsiaTheme="minorEastAsia"/>
          <w:sz w:val="28"/>
          <w:szCs w:val="28"/>
        </w:rPr>
      </w:pPr>
    </w:p>
    <w:p w:rsidR="0042255F" w:rsidRPr="0042255F" w:rsidRDefault="0042255F" w:rsidP="0042255F">
      <w:pPr>
        <w:widowControl w:val="0"/>
        <w:autoSpaceDE w:val="0"/>
        <w:autoSpaceDN w:val="0"/>
        <w:adjustRightInd w:val="0"/>
        <w:snapToGrid w:val="0"/>
        <w:spacing w:before="100" w:after="200" w:line="276" w:lineRule="auto"/>
        <w:rPr>
          <w:rFonts w:eastAsiaTheme="minorEastAsia"/>
          <w:sz w:val="28"/>
          <w:szCs w:val="28"/>
        </w:rPr>
      </w:pPr>
    </w:p>
    <w:p w:rsidR="0042255F" w:rsidRPr="0042255F" w:rsidRDefault="0042255F" w:rsidP="0042255F">
      <w:pPr>
        <w:widowControl w:val="0"/>
        <w:autoSpaceDE w:val="0"/>
        <w:autoSpaceDN w:val="0"/>
        <w:adjustRightInd w:val="0"/>
        <w:snapToGrid w:val="0"/>
        <w:spacing w:before="100" w:after="200" w:line="276" w:lineRule="auto"/>
        <w:rPr>
          <w:rFonts w:eastAsiaTheme="minorEastAsia"/>
          <w:sz w:val="28"/>
          <w:szCs w:val="28"/>
        </w:rPr>
      </w:pPr>
    </w:p>
    <w:p w:rsidR="0042255F" w:rsidRPr="0042255F" w:rsidRDefault="0042255F" w:rsidP="0042255F">
      <w:pPr>
        <w:widowControl w:val="0"/>
        <w:autoSpaceDE w:val="0"/>
        <w:autoSpaceDN w:val="0"/>
        <w:adjustRightInd w:val="0"/>
        <w:snapToGrid w:val="0"/>
        <w:spacing w:before="100" w:after="200" w:line="276" w:lineRule="auto"/>
        <w:rPr>
          <w:rFonts w:eastAsiaTheme="minorEastAsia"/>
          <w:sz w:val="28"/>
          <w:szCs w:val="28"/>
        </w:rPr>
      </w:pPr>
    </w:p>
    <w:p w:rsidR="0042255F" w:rsidRPr="0042255F" w:rsidRDefault="0042255F" w:rsidP="0042255F">
      <w:pPr>
        <w:widowControl w:val="0"/>
        <w:autoSpaceDE w:val="0"/>
        <w:autoSpaceDN w:val="0"/>
        <w:adjustRightInd w:val="0"/>
        <w:snapToGrid w:val="0"/>
        <w:spacing w:before="100" w:after="200" w:line="276" w:lineRule="auto"/>
        <w:rPr>
          <w:rFonts w:eastAsiaTheme="minorEastAsia"/>
          <w:sz w:val="28"/>
          <w:szCs w:val="28"/>
        </w:rPr>
      </w:pPr>
    </w:p>
    <w:p w:rsidR="0042255F" w:rsidRPr="0042255F" w:rsidRDefault="0042255F" w:rsidP="0042255F">
      <w:pPr>
        <w:widowControl w:val="0"/>
        <w:autoSpaceDE w:val="0"/>
        <w:autoSpaceDN w:val="0"/>
        <w:adjustRightInd w:val="0"/>
        <w:snapToGrid w:val="0"/>
        <w:jc w:val="right"/>
        <w:outlineLvl w:val="1"/>
        <w:rPr>
          <w:rFonts w:eastAsiaTheme="minorEastAsia"/>
          <w:sz w:val="28"/>
          <w:szCs w:val="28"/>
        </w:rPr>
      </w:pPr>
      <w:bookmarkStart w:id="1" w:name="_GoBack"/>
      <w:bookmarkEnd w:id="1"/>
      <w:r w:rsidRPr="0042255F">
        <w:rPr>
          <w:rFonts w:eastAsiaTheme="minorEastAsia"/>
          <w:sz w:val="28"/>
          <w:szCs w:val="28"/>
        </w:rPr>
        <w:lastRenderedPageBreak/>
        <w:t>Приложение № 2</w:t>
      </w:r>
    </w:p>
    <w:p w:rsidR="0042255F" w:rsidRPr="0042255F" w:rsidRDefault="0042255F" w:rsidP="0042255F">
      <w:pPr>
        <w:widowControl w:val="0"/>
        <w:autoSpaceDE w:val="0"/>
        <w:autoSpaceDN w:val="0"/>
        <w:adjustRightInd w:val="0"/>
        <w:snapToGrid w:val="0"/>
        <w:jc w:val="right"/>
        <w:rPr>
          <w:rFonts w:eastAsiaTheme="minorEastAsia"/>
          <w:sz w:val="28"/>
          <w:szCs w:val="28"/>
        </w:rPr>
      </w:pPr>
      <w:r w:rsidRPr="0042255F">
        <w:rPr>
          <w:rFonts w:eastAsiaTheme="minorEastAsia"/>
          <w:sz w:val="28"/>
          <w:szCs w:val="28"/>
        </w:rPr>
        <w:t>к плану-графику</w:t>
      </w:r>
    </w:p>
    <w:p w:rsidR="0042255F" w:rsidRPr="0042255F" w:rsidRDefault="0042255F" w:rsidP="0042255F">
      <w:pPr>
        <w:widowControl w:val="0"/>
        <w:autoSpaceDE w:val="0"/>
        <w:autoSpaceDN w:val="0"/>
        <w:adjustRightInd w:val="0"/>
        <w:snapToGrid w:val="0"/>
        <w:spacing w:before="100" w:after="200" w:line="276" w:lineRule="auto"/>
        <w:ind w:firstLine="540"/>
        <w:rPr>
          <w:rFonts w:eastAsiaTheme="minorEastAsia"/>
          <w:sz w:val="28"/>
          <w:szCs w:val="28"/>
        </w:rPr>
      </w:pPr>
    </w:p>
    <w:p w:rsidR="0042255F" w:rsidRPr="0042255F" w:rsidRDefault="0042255F" w:rsidP="0042255F">
      <w:pPr>
        <w:widowControl w:val="0"/>
        <w:autoSpaceDE w:val="0"/>
        <w:autoSpaceDN w:val="0"/>
        <w:adjustRightInd w:val="0"/>
        <w:snapToGrid w:val="0"/>
        <w:spacing w:before="100" w:after="200" w:line="276" w:lineRule="auto"/>
        <w:ind w:firstLine="540"/>
        <w:rPr>
          <w:rFonts w:eastAsiaTheme="minorEastAsia"/>
          <w:sz w:val="28"/>
          <w:szCs w:val="28"/>
        </w:rPr>
      </w:pPr>
    </w:p>
    <w:p w:rsidR="0042255F" w:rsidRPr="0042255F" w:rsidRDefault="0042255F" w:rsidP="0042255F">
      <w:pPr>
        <w:widowControl w:val="0"/>
        <w:autoSpaceDE w:val="0"/>
        <w:autoSpaceDN w:val="0"/>
        <w:adjustRightInd w:val="0"/>
        <w:snapToGrid w:val="0"/>
        <w:jc w:val="center"/>
        <w:rPr>
          <w:rFonts w:eastAsiaTheme="minorEastAsia"/>
          <w:sz w:val="28"/>
          <w:szCs w:val="28"/>
        </w:rPr>
      </w:pPr>
      <w:bookmarkStart w:id="2" w:name="Par506"/>
      <w:bookmarkEnd w:id="2"/>
      <w:r w:rsidRPr="0042255F">
        <w:rPr>
          <w:rFonts w:eastAsiaTheme="minorEastAsia"/>
          <w:sz w:val="28"/>
          <w:szCs w:val="28"/>
        </w:rPr>
        <w:t xml:space="preserve">Основные параметры прогноза развития </w:t>
      </w:r>
    </w:p>
    <w:p w:rsidR="0042255F" w:rsidRPr="0042255F" w:rsidRDefault="0042255F" w:rsidP="0042255F">
      <w:pPr>
        <w:widowControl w:val="0"/>
        <w:autoSpaceDE w:val="0"/>
        <w:autoSpaceDN w:val="0"/>
        <w:adjustRightInd w:val="0"/>
        <w:snapToGrid w:val="0"/>
        <w:rPr>
          <w:rFonts w:eastAsiaTheme="minorEastAsia"/>
          <w:sz w:val="28"/>
          <w:szCs w:val="28"/>
        </w:rPr>
      </w:pPr>
      <w:r w:rsidRPr="0042255F">
        <w:rPr>
          <w:rFonts w:eastAsiaTheme="minorEastAsia"/>
          <w:sz w:val="28"/>
          <w:szCs w:val="28"/>
        </w:rPr>
        <w:t xml:space="preserve">Верх-Майзасского </w:t>
      </w:r>
      <w:proofErr w:type="gramStart"/>
      <w:r w:rsidRPr="0042255F">
        <w:rPr>
          <w:rFonts w:eastAsiaTheme="minorEastAsia"/>
          <w:sz w:val="28"/>
          <w:szCs w:val="28"/>
        </w:rPr>
        <w:t>сельсовета  Кыштовского</w:t>
      </w:r>
      <w:proofErr w:type="gramEnd"/>
      <w:r w:rsidRPr="0042255F">
        <w:rPr>
          <w:rFonts w:eastAsiaTheme="minorEastAsia"/>
          <w:sz w:val="28"/>
          <w:szCs w:val="28"/>
        </w:rPr>
        <w:t xml:space="preserve"> района Новосибирской области </w:t>
      </w:r>
    </w:p>
    <w:p w:rsidR="0042255F" w:rsidRPr="0042255F" w:rsidRDefault="0042255F" w:rsidP="0042255F">
      <w:pPr>
        <w:widowControl w:val="0"/>
        <w:autoSpaceDE w:val="0"/>
        <w:autoSpaceDN w:val="0"/>
        <w:adjustRightInd w:val="0"/>
        <w:snapToGrid w:val="0"/>
        <w:jc w:val="center"/>
        <w:rPr>
          <w:rFonts w:eastAsiaTheme="minorEastAsia"/>
          <w:sz w:val="28"/>
          <w:szCs w:val="28"/>
        </w:rPr>
      </w:pPr>
      <w:r w:rsidRPr="0042255F">
        <w:rPr>
          <w:rFonts w:eastAsiaTheme="minorEastAsia"/>
          <w:sz w:val="28"/>
          <w:szCs w:val="28"/>
        </w:rPr>
        <w:t xml:space="preserve">на 2025 год и плановый период 2026 и 2027 годов, </w:t>
      </w:r>
    </w:p>
    <w:p w:rsidR="0042255F" w:rsidRPr="0042255F" w:rsidRDefault="0042255F" w:rsidP="0042255F">
      <w:pPr>
        <w:widowControl w:val="0"/>
        <w:autoSpaceDE w:val="0"/>
        <w:autoSpaceDN w:val="0"/>
        <w:adjustRightInd w:val="0"/>
        <w:snapToGrid w:val="0"/>
        <w:jc w:val="center"/>
        <w:rPr>
          <w:rFonts w:eastAsiaTheme="minorEastAsia"/>
          <w:sz w:val="28"/>
          <w:szCs w:val="28"/>
        </w:rPr>
      </w:pPr>
      <w:r w:rsidRPr="0042255F">
        <w:rPr>
          <w:rFonts w:eastAsiaTheme="minorEastAsia"/>
          <w:sz w:val="28"/>
          <w:szCs w:val="28"/>
        </w:rPr>
        <w:t>необходимые для целей бюджетного планирования</w:t>
      </w:r>
    </w:p>
    <w:p w:rsidR="0042255F" w:rsidRPr="0042255F" w:rsidRDefault="0042255F" w:rsidP="0042255F">
      <w:pPr>
        <w:widowControl w:val="0"/>
        <w:autoSpaceDE w:val="0"/>
        <w:autoSpaceDN w:val="0"/>
        <w:adjustRightInd w:val="0"/>
        <w:snapToGrid w:val="0"/>
        <w:ind w:firstLine="540"/>
        <w:rPr>
          <w:rFonts w:eastAsiaTheme="minorEastAsia"/>
          <w:sz w:val="28"/>
          <w:szCs w:val="28"/>
        </w:rPr>
      </w:pPr>
    </w:p>
    <w:p w:rsidR="0042255F" w:rsidRPr="0042255F" w:rsidRDefault="0042255F" w:rsidP="0042255F">
      <w:pPr>
        <w:widowControl w:val="0"/>
        <w:autoSpaceDE w:val="0"/>
        <w:autoSpaceDN w:val="0"/>
        <w:adjustRightInd w:val="0"/>
        <w:snapToGrid w:val="0"/>
        <w:spacing w:before="100" w:after="200" w:line="276" w:lineRule="auto"/>
        <w:ind w:firstLine="540"/>
        <w:rPr>
          <w:rFonts w:eastAsiaTheme="minorEastAsia"/>
          <w:sz w:val="28"/>
          <w:szCs w:val="28"/>
        </w:rPr>
      </w:pPr>
    </w:p>
    <w:p w:rsidR="0042255F" w:rsidRPr="0042255F" w:rsidRDefault="0042255F" w:rsidP="0042255F">
      <w:pPr>
        <w:widowControl w:val="0"/>
        <w:autoSpaceDE w:val="0"/>
        <w:autoSpaceDN w:val="0"/>
        <w:adjustRightInd w:val="0"/>
        <w:snapToGrid w:val="0"/>
        <w:spacing w:before="100" w:after="200" w:line="276" w:lineRule="auto"/>
        <w:rPr>
          <w:rFonts w:eastAsiaTheme="minorEastAsia"/>
          <w:sz w:val="28"/>
          <w:szCs w:val="28"/>
          <w:lang w:val="en-US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5"/>
        <w:gridCol w:w="3379"/>
        <w:gridCol w:w="1417"/>
        <w:gridCol w:w="755"/>
        <w:gridCol w:w="1134"/>
        <w:gridCol w:w="850"/>
        <w:gridCol w:w="740"/>
        <w:gridCol w:w="819"/>
      </w:tblGrid>
      <w:tr w:rsidR="0042255F" w:rsidRPr="0042255F" w:rsidTr="006A69F3">
        <w:trPr>
          <w:trHeight w:val="36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55F">
              <w:rPr>
                <w:sz w:val="28"/>
                <w:szCs w:val="28"/>
              </w:rPr>
              <w:t xml:space="preserve"> N </w:t>
            </w:r>
            <w:r w:rsidRPr="0042255F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55F">
              <w:rPr>
                <w:sz w:val="28"/>
                <w:szCs w:val="28"/>
              </w:rPr>
              <w:t xml:space="preserve">   Наименование показателя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55F">
              <w:rPr>
                <w:sz w:val="28"/>
                <w:szCs w:val="28"/>
              </w:rPr>
              <w:t xml:space="preserve">  Единица  </w:t>
            </w:r>
            <w:r w:rsidRPr="0042255F">
              <w:rPr>
                <w:sz w:val="28"/>
                <w:szCs w:val="28"/>
              </w:rPr>
              <w:br/>
              <w:t xml:space="preserve"> измерения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2255F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2255F">
              <w:rPr>
                <w:color w:val="000000" w:themeColor="text1"/>
                <w:sz w:val="28"/>
                <w:szCs w:val="28"/>
              </w:rPr>
              <w:t>Оценка,</w:t>
            </w:r>
            <w:r w:rsidRPr="0042255F">
              <w:rPr>
                <w:color w:val="000000" w:themeColor="text1"/>
                <w:sz w:val="28"/>
                <w:szCs w:val="28"/>
              </w:rPr>
              <w:br/>
              <w:t xml:space="preserve"> 2024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55F">
              <w:rPr>
                <w:sz w:val="28"/>
                <w:szCs w:val="28"/>
              </w:rPr>
              <w:t xml:space="preserve">   Прогноз    </w:t>
            </w:r>
          </w:p>
        </w:tc>
      </w:tr>
      <w:tr w:rsidR="0042255F" w:rsidRPr="0042255F" w:rsidTr="006A69F3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5F" w:rsidRPr="0042255F" w:rsidRDefault="0042255F" w:rsidP="0042255F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5F" w:rsidRPr="0042255F" w:rsidRDefault="0042255F" w:rsidP="0042255F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5F" w:rsidRPr="0042255F" w:rsidRDefault="0042255F" w:rsidP="0042255F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5F" w:rsidRPr="0042255F" w:rsidRDefault="0042255F" w:rsidP="0042255F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5F" w:rsidRPr="0042255F" w:rsidRDefault="0042255F" w:rsidP="0042255F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55F">
              <w:rPr>
                <w:sz w:val="28"/>
                <w:szCs w:val="28"/>
              </w:rPr>
              <w:t>2025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55F">
              <w:rPr>
                <w:sz w:val="28"/>
                <w:szCs w:val="28"/>
              </w:rPr>
              <w:t>2026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55F">
              <w:rPr>
                <w:sz w:val="28"/>
                <w:szCs w:val="28"/>
              </w:rPr>
              <w:t>2027</w:t>
            </w:r>
          </w:p>
        </w:tc>
      </w:tr>
      <w:tr w:rsidR="0042255F" w:rsidRPr="0042255F" w:rsidTr="006A69F3">
        <w:trPr>
          <w:trHeight w:val="5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55F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55F">
              <w:rPr>
                <w:sz w:val="28"/>
                <w:szCs w:val="28"/>
              </w:rPr>
              <w:t xml:space="preserve">Фонд заработной платы        </w:t>
            </w:r>
            <w:r w:rsidRPr="0042255F">
              <w:rPr>
                <w:sz w:val="28"/>
                <w:szCs w:val="28"/>
              </w:rPr>
              <w:br/>
              <w:t xml:space="preserve">работников предприятий и     </w:t>
            </w:r>
            <w:r w:rsidRPr="0042255F">
              <w:rPr>
                <w:sz w:val="28"/>
                <w:szCs w:val="28"/>
              </w:rPr>
              <w:br/>
              <w:t xml:space="preserve">организаций 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55F">
              <w:rPr>
                <w:sz w:val="28"/>
                <w:szCs w:val="28"/>
              </w:rPr>
              <w:t>млн. рублей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2255F" w:rsidRPr="0042255F" w:rsidTr="006A69F3">
        <w:trPr>
          <w:trHeight w:val="7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55F">
              <w:rPr>
                <w:sz w:val="28"/>
                <w:szCs w:val="28"/>
              </w:rPr>
              <w:t xml:space="preserve">2  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55F">
              <w:rPr>
                <w:sz w:val="28"/>
                <w:szCs w:val="28"/>
              </w:rPr>
              <w:t xml:space="preserve">Фонд заработной платы        </w:t>
            </w:r>
            <w:r w:rsidRPr="0042255F">
              <w:rPr>
                <w:sz w:val="28"/>
                <w:szCs w:val="28"/>
              </w:rPr>
              <w:br/>
              <w:t xml:space="preserve">работников бюджетной сферы,  </w:t>
            </w:r>
            <w:r w:rsidRPr="0042255F">
              <w:rPr>
                <w:sz w:val="28"/>
                <w:szCs w:val="28"/>
              </w:rPr>
              <w:br/>
              <w:t xml:space="preserve">финансируемых из бюджетов    </w:t>
            </w:r>
            <w:r w:rsidRPr="0042255F">
              <w:rPr>
                <w:sz w:val="28"/>
                <w:szCs w:val="28"/>
              </w:rPr>
              <w:br/>
              <w:t xml:space="preserve">всех уровней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55F">
              <w:rPr>
                <w:sz w:val="28"/>
                <w:szCs w:val="28"/>
              </w:rPr>
              <w:t>млн. рублей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2255F" w:rsidRPr="0042255F" w:rsidTr="006A69F3">
        <w:trPr>
          <w:trHeight w:val="5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55F">
              <w:rPr>
                <w:sz w:val="28"/>
                <w:szCs w:val="28"/>
              </w:rPr>
              <w:t xml:space="preserve">3  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55F">
              <w:rPr>
                <w:sz w:val="28"/>
                <w:szCs w:val="28"/>
              </w:rPr>
              <w:t xml:space="preserve">Среднемесячная номинальная   </w:t>
            </w:r>
            <w:r w:rsidRPr="0042255F">
              <w:rPr>
                <w:sz w:val="28"/>
                <w:szCs w:val="28"/>
              </w:rPr>
              <w:br/>
              <w:t xml:space="preserve">начисленная заработная плата </w:t>
            </w:r>
            <w:r w:rsidRPr="0042255F">
              <w:rPr>
                <w:sz w:val="28"/>
                <w:szCs w:val="28"/>
              </w:rPr>
              <w:br/>
              <w:t xml:space="preserve">работников  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55F">
              <w:rPr>
                <w:sz w:val="28"/>
                <w:szCs w:val="28"/>
              </w:rPr>
              <w:t xml:space="preserve">рублей     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5F" w:rsidRPr="0042255F" w:rsidRDefault="0042255F" w:rsidP="0042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2255F" w:rsidRPr="0042255F" w:rsidRDefault="0042255F" w:rsidP="0042255F">
      <w:pPr>
        <w:widowControl w:val="0"/>
        <w:autoSpaceDE w:val="0"/>
        <w:autoSpaceDN w:val="0"/>
        <w:adjustRightInd w:val="0"/>
        <w:snapToGrid w:val="0"/>
        <w:spacing w:before="100" w:after="200" w:line="276" w:lineRule="auto"/>
        <w:ind w:firstLine="540"/>
        <w:rPr>
          <w:rFonts w:eastAsiaTheme="minorEastAsia"/>
          <w:sz w:val="28"/>
          <w:szCs w:val="28"/>
        </w:rPr>
      </w:pPr>
    </w:p>
    <w:p w:rsidR="003419A2" w:rsidRDefault="003274E9" w:rsidP="003274E9">
      <w:pPr>
        <w:shd w:val="clear" w:color="auto" w:fill="FFFFFF"/>
        <w:spacing w:after="100" w:afterAutospacing="1"/>
        <w:jc w:val="both"/>
        <w:rPr>
          <w:color w:val="000000"/>
        </w:rPr>
      </w:pPr>
      <w:r w:rsidRPr="003274E9">
        <w:rPr>
          <w:sz w:val="28"/>
          <w:szCs w:val="28"/>
        </w:rPr>
        <w:br/>
      </w:r>
    </w:p>
    <w:p w:rsidR="008120F1" w:rsidRPr="0011663A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иодическое </w:t>
      </w:r>
      <w:r w:rsidR="00661198" w:rsidRPr="0011663A">
        <w:rPr>
          <w:rFonts w:ascii="Times New Roman" w:hAnsi="Times New Roman" w:cs="Times New Roman"/>
          <w:color w:val="000000"/>
          <w:sz w:val="24"/>
          <w:szCs w:val="24"/>
        </w:rPr>
        <w:t>печатное издание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42255F">
        <w:rPr>
          <w:rFonts w:ascii="Times New Roman" w:hAnsi="Times New Roman" w:cs="Times New Roman"/>
          <w:color w:val="000000"/>
          <w:sz w:val="24"/>
          <w:szCs w:val="24"/>
        </w:rPr>
        <w:t>20 30.</w:t>
      </w:r>
      <w:r w:rsidR="008B6749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4E3B88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="004362B9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</w:t>
      </w:r>
      <w:r w:rsidR="00093B77" w:rsidRPr="0011663A">
        <w:rPr>
          <w:color w:val="000000"/>
        </w:rPr>
        <w:t>Адрес: 632285</w:t>
      </w:r>
      <w:r w:rsidR="008120F1" w:rsidRPr="0011663A">
        <w:rPr>
          <w:color w:val="000000"/>
        </w:rPr>
        <w:t xml:space="preserve"> </w:t>
      </w:r>
      <w:proofErr w:type="spellStart"/>
      <w:r w:rsidR="008120F1" w:rsidRPr="0011663A">
        <w:rPr>
          <w:color w:val="000000"/>
        </w:rPr>
        <w:t>с.Верх-Майзасс</w:t>
      </w:r>
      <w:proofErr w:type="spellEnd"/>
      <w:r w:rsidR="008120F1" w:rsidRPr="0011663A">
        <w:rPr>
          <w:color w:val="000000"/>
        </w:rPr>
        <w:t xml:space="preserve">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</w:t>
      </w:r>
      <w:proofErr w:type="spellStart"/>
      <w:r w:rsidR="008120F1" w:rsidRPr="0011663A">
        <w:rPr>
          <w:color w:val="000000"/>
        </w:rPr>
        <w:t>ул.Нарымская</w:t>
      </w:r>
      <w:proofErr w:type="spellEnd"/>
      <w:r w:rsidR="008120F1" w:rsidRPr="0011663A">
        <w:rPr>
          <w:color w:val="000000"/>
        </w:rPr>
        <w:t>, 30</w:t>
      </w:r>
    </w:p>
    <w:p w:rsidR="000F3F26" w:rsidRPr="0011663A" w:rsidRDefault="008120F1" w:rsidP="00993895">
      <w:r w:rsidRPr="0011663A">
        <w:rPr>
          <w:color w:val="000000"/>
        </w:rPr>
        <w:t xml:space="preserve">                                          Подписано к печати:</w:t>
      </w:r>
      <w:r w:rsidR="00E22551">
        <w:rPr>
          <w:color w:val="000000"/>
        </w:rPr>
        <w:t xml:space="preserve"> </w:t>
      </w:r>
      <w:r w:rsidR="0042255F">
        <w:rPr>
          <w:color w:val="000000"/>
        </w:rPr>
        <w:t>30</w:t>
      </w:r>
      <w:r w:rsidR="008B6749">
        <w:rPr>
          <w:color w:val="000000"/>
        </w:rPr>
        <w:t>.06</w:t>
      </w:r>
      <w:r w:rsidR="004E3B88">
        <w:rPr>
          <w:color w:val="000000"/>
        </w:rPr>
        <w:t>.2024</w:t>
      </w:r>
      <w:r w:rsidR="00661198" w:rsidRPr="0011663A">
        <w:rPr>
          <w:color w:val="000000"/>
        </w:rPr>
        <w:t xml:space="preserve"> г.</w:t>
      </w:r>
      <w:r w:rsidRPr="0011663A">
        <w:rPr>
          <w:color w:val="000000"/>
        </w:rPr>
        <w:t xml:space="preserve"> </w:t>
      </w:r>
      <w:r w:rsidR="00661198" w:rsidRPr="0011663A">
        <w:rPr>
          <w:color w:val="000000"/>
        </w:rPr>
        <w:t xml:space="preserve">Тираж </w:t>
      </w:r>
      <w:r w:rsidR="00DE722C">
        <w:rPr>
          <w:color w:val="000000"/>
        </w:rPr>
        <w:t>1</w:t>
      </w:r>
      <w:r w:rsidR="00661198" w:rsidRPr="0011663A">
        <w:rPr>
          <w:color w:val="000000"/>
        </w:rPr>
        <w:t>5 экз.</w:t>
      </w:r>
      <w:r w:rsidRPr="0011663A">
        <w:rPr>
          <w:color w:val="000000"/>
        </w:rPr>
        <w:t xml:space="preserve"> </w:t>
      </w:r>
    </w:p>
    <w:sectPr w:rsidR="000F3F26" w:rsidRPr="0011663A" w:rsidSect="00D04BEA">
      <w:headerReference w:type="even" r:id="rId10"/>
      <w:headerReference w:type="default" r:id="rId11"/>
      <w:pgSz w:w="11905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2D9" w:rsidRDefault="009912D9" w:rsidP="00A01B75">
      <w:r>
        <w:separator/>
      </w:r>
    </w:p>
  </w:endnote>
  <w:endnote w:type="continuationSeparator" w:id="0">
    <w:p w:rsidR="009912D9" w:rsidRDefault="009912D9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2D9" w:rsidRDefault="009912D9" w:rsidP="00A01B75">
      <w:r>
        <w:separator/>
      </w:r>
    </w:p>
  </w:footnote>
  <w:footnote w:type="continuationSeparator" w:id="0">
    <w:p w:rsidR="009912D9" w:rsidRDefault="009912D9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Default="00810465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9912D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1EB"/>
    <w:multiLevelType w:val="hybridMultilevel"/>
    <w:tmpl w:val="E2FEACF0"/>
    <w:lvl w:ilvl="0" w:tplc="E824520A">
      <w:start w:val="1"/>
      <w:numFmt w:val="bullet"/>
      <w:lvlText w:val="в"/>
      <w:lvlJc w:val="left"/>
    </w:lvl>
    <w:lvl w:ilvl="1" w:tplc="CB6C7D7E">
      <w:start w:val="4"/>
      <w:numFmt w:val="decimal"/>
      <w:lvlText w:val="%2)"/>
      <w:lvlJc w:val="left"/>
    </w:lvl>
    <w:lvl w:ilvl="2" w:tplc="DA36D970">
      <w:numFmt w:val="decimal"/>
      <w:lvlText w:val=""/>
      <w:lvlJc w:val="left"/>
    </w:lvl>
    <w:lvl w:ilvl="3" w:tplc="4D9E22DA">
      <w:numFmt w:val="decimal"/>
      <w:lvlText w:val=""/>
      <w:lvlJc w:val="left"/>
    </w:lvl>
    <w:lvl w:ilvl="4" w:tplc="56E2713A">
      <w:numFmt w:val="decimal"/>
      <w:lvlText w:val=""/>
      <w:lvlJc w:val="left"/>
    </w:lvl>
    <w:lvl w:ilvl="5" w:tplc="44C22C58">
      <w:numFmt w:val="decimal"/>
      <w:lvlText w:val=""/>
      <w:lvlJc w:val="left"/>
    </w:lvl>
    <w:lvl w:ilvl="6" w:tplc="76E81E18">
      <w:numFmt w:val="decimal"/>
      <w:lvlText w:val=""/>
      <w:lvlJc w:val="left"/>
    </w:lvl>
    <w:lvl w:ilvl="7" w:tplc="FCF01424">
      <w:numFmt w:val="decimal"/>
      <w:lvlText w:val=""/>
      <w:lvlJc w:val="left"/>
    </w:lvl>
    <w:lvl w:ilvl="8" w:tplc="1B1EB708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3A9A8930"/>
    <w:lvl w:ilvl="0" w:tplc="72C0BACE">
      <w:start w:val="1"/>
      <w:numFmt w:val="bullet"/>
      <w:lvlText w:val="в"/>
      <w:lvlJc w:val="left"/>
    </w:lvl>
    <w:lvl w:ilvl="1" w:tplc="019ADEAE">
      <w:start w:val="1"/>
      <w:numFmt w:val="decimal"/>
      <w:lvlText w:val="%2)"/>
      <w:lvlJc w:val="left"/>
    </w:lvl>
    <w:lvl w:ilvl="2" w:tplc="3718F4CE">
      <w:numFmt w:val="decimal"/>
      <w:lvlText w:val=""/>
      <w:lvlJc w:val="left"/>
    </w:lvl>
    <w:lvl w:ilvl="3" w:tplc="3EE67A78">
      <w:numFmt w:val="decimal"/>
      <w:lvlText w:val=""/>
      <w:lvlJc w:val="left"/>
    </w:lvl>
    <w:lvl w:ilvl="4" w:tplc="BD784574">
      <w:numFmt w:val="decimal"/>
      <w:lvlText w:val=""/>
      <w:lvlJc w:val="left"/>
    </w:lvl>
    <w:lvl w:ilvl="5" w:tplc="D75688B8">
      <w:numFmt w:val="decimal"/>
      <w:lvlText w:val=""/>
      <w:lvlJc w:val="left"/>
    </w:lvl>
    <w:lvl w:ilvl="6" w:tplc="8E56E9DC">
      <w:numFmt w:val="decimal"/>
      <w:lvlText w:val=""/>
      <w:lvlJc w:val="left"/>
    </w:lvl>
    <w:lvl w:ilvl="7" w:tplc="32CC359A">
      <w:numFmt w:val="decimal"/>
      <w:lvlText w:val=""/>
      <w:lvlJc w:val="left"/>
    </w:lvl>
    <w:lvl w:ilvl="8" w:tplc="A7783F7E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772E88C6"/>
    <w:lvl w:ilvl="0" w:tplc="773EF0D8">
      <w:start w:val="3"/>
      <w:numFmt w:val="decimal"/>
      <w:lvlText w:val="%1)"/>
      <w:lvlJc w:val="left"/>
    </w:lvl>
    <w:lvl w:ilvl="1" w:tplc="51045746">
      <w:numFmt w:val="decimal"/>
      <w:lvlText w:val=""/>
      <w:lvlJc w:val="left"/>
    </w:lvl>
    <w:lvl w:ilvl="2" w:tplc="B1D01FDA">
      <w:numFmt w:val="decimal"/>
      <w:lvlText w:val=""/>
      <w:lvlJc w:val="left"/>
    </w:lvl>
    <w:lvl w:ilvl="3" w:tplc="5D4EF16C">
      <w:numFmt w:val="decimal"/>
      <w:lvlText w:val=""/>
      <w:lvlJc w:val="left"/>
    </w:lvl>
    <w:lvl w:ilvl="4" w:tplc="854AEE94">
      <w:numFmt w:val="decimal"/>
      <w:lvlText w:val=""/>
      <w:lvlJc w:val="left"/>
    </w:lvl>
    <w:lvl w:ilvl="5" w:tplc="2304B48E">
      <w:numFmt w:val="decimal"/>
      <w:lvlText w:val=""/>
      <w:lvlJc w:val="left"/>
    </w:lvl>
    <w:lvl w:ilvl="6" w:tplc="181E7E7C">
      <w:numFmt w:val="decimal"/>
      <w:lvlText w:val=""/>
      <w:lvlJc w:val="left"/>
    </w:lvl>
    <w:lvl w:ilvl="7" w:tplc="F7900E14">
      <w:numFmt w:val="decimal"/>
      <w:lvlText w:val=""/>
      <w:lvlJc w:val="left"/>
    </w:lvl>
    <w:lvl w:ilvl="8" w:tplc="65840A42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C7F46DE6"/>
    <w:lvl w:ilvl="0" w:tplc="A89AC0CC">
      <w:start w:val="1"/>
      <w:numFmt w:val="decimal"/>
      <w:lvlText w:val="%1)"/>
      <w:lvlJc w:val="left"/>
    </w:lvl>
    <w:lvl w:ilvl="1" w:tplc="ED5445C8">
      <w:numFmt w:val="decimal"/>
      <w:lvlText w:val=""/>
      <w:lvlJc w:val="left"/>
    </w:lvl>
    <w:lvl w:ilvl="2" w:tplc="7106578E">
      <w:numFmt w:val="decimal"/>
      <w:lvlText w:val=""/>
      <w:lvlJc w:val="left"/>
    </w:lvl>
    <w:lvl w:ilvl="3" w:tplc="6136DA32">
      <w:numFmt w:val="decimal"/>
      <w:lvlText w:val=""/>
      <w:lvlJc w:val="left"/>
    </w:lvl>
    <w:lvl w:ilvl="4" w:tplc="65A4CCEC">
      <w:numFmt w:val="decimal"/>
      <w:lvlText w:val=""/>
      <w:lvlJc w:val="left"/>
    </w:lvl>
    <w:lvl w:ilvl="5" w:tplc="06F08960">
      <w:numFmt w:val="decimal"/>
      <w:lvlText w:val=""/>
      <w:lvlJc w:val="left"/>
    </w:lvl>
    <w:lvl w:ilvl="6" w:tplc="8A6A97F4">
      <w:numFmt w:val="decimal"/>
      <w:lvlText w:val=""/>
      <w:lvlJc w:val="left"/>
    </w:lvl>
    <w:lvl w:ilvl="7" w:tplc="E8D28226">
      <w:numFmt w:val="decimal"/>
      <w:lvlText w:val=""/>
      <w:lvlJc w:val="left"/>
    </w:lvl>
    <w:lvl w:ilvl="8" w:tplc="6DBC6134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32C04DCC"/>
    <w:lvl w:ilvl="0" w:tplc="0E6A6726">
      <w:start w:val="1"/>
      <w:numFmt w:val="bullet"/>
      <w:lvlText w:val="и"/>
      <w:lvlJc w:val="left"/>
    </w:lvl>
    <w:lvl w:ilvl="1" w:tplc="A3DA82D6">
      <w:start w:val="2"/>
      <w:numFmt w:val="decimal"/>
      <w:lvlText w:val="%2)"/>
      <w:lvlJc w:val="left"/>
    </w:lvl>
    <w:lvl w:ilvl="2" w:tplc="C916D2D0">
      <w:numFmt w:val="decimal"/>
      <w:lvlText w:val=""/>
      <w:lvlJc w:val="left"/>
    </w:lvl>
    <w:lvl w:ilvl="3" w:tplc="FCD64BEA">
      <w:numFmt w:val="decimal"/>
      <w:lvlText w:val=""/>
      <w:lvlJc w:val="left"/>
    </w:lvl>
    <w:lvl w:ilvl="4" w:tplc="D8389DF6">
      <w:numFmt w:val="decimal"/>
      <w:lvlText w:val=""/>
      <w:lvlJc w:val="left"/>
    </w:lvl>
    <w:lvl w:ilvl="5" w:tplc="7D6646CA">
      <w:numFmt w:val="decimal"/>
      <w:lvlText w:val=""/>
      <w:lvlJc w:val="left"/>
    </w:lvl>
    <w:lvl w:ilvl="6" w:tplc="147418D8">
      <w:numFmt w:val="decimal"/>
      <w:lvlText w:val=""/>
      <w:lvlJc w:val="left"/>
    </w:lvl>
    <w:lvl w:ilvl="7" w:tplc="74DEEE32">
      <w:numFmt w:val="decimal"/>
      <w:lvlText w:val=""/>
      <w:lvlJc w:val="left"/>
    </w:lvl>
    <w:lvl w:ilvl="8" w:tplc="81DC3AAA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287811F2"/>
    <w:lvl w:ilvl="0" w:tplc="E7C05ECA">
      <w:start w:val="1"/>
      <w:numFmt w:val="bullet"/>
      <w:lvlText w:val="в"/>
      <w:lvlJc w:val="left"/>
    </w:lvl>
    <w:lvl w:ilvl="1" w:tplc="FCF83EAA">
      <w:start w:val="1"/>
      <w:numFmt w:val="decimal"/>
      <w:lvlText w:val="%2)"/>
      <w:lvlJc w:val="left"/>
    </w:lvl>
    <w:lvl w:ilvl="2" w:tplc="774287C2">
      <w:numFmt w:val="decimal"/>
      <w:lvlText w:val=""/>
      <w:lvlJc w:val="left"/>
    </w:lvl>
    <w:lvl w:ilvl="3" w:tplc="AD062A88">
      <w:numFmt w:val="decimal"/>
      <w:lvlText w:val=""/>
      <w:lvlJc w:val="left"/>
    </w:lvl>
    <w:lvl w:ilvl="4" w:tplc="EC447D76">
      <w:numFmt w:val="decimal"/>
      <w:lvlText w:val=""/>
      <w:lvlJc w:val="left"/>
    </w:lvl>
    <w:lvl w:ilvl="5" w:tplc="978409B6">
      <w:numFmt w:val="decimal"/>
      <w:lvlText w:val=""/>
      <w:lvlJc w:val="left"/>
    </w:lvl>
    <w:lvl w:ilvl="6" w:tplc="0DCE1BE4">
      <w:numFmt w:val="decimal"/>
      <w:lvlText w:val=""/>
      <w:lvlJc w:val="left"/>
    </w:lvl>
    <w:lvl w:ilvl="7" w:tplc="63E0FEC2">
      <w:numFmt w:val="decimal"/>
      <w:lvlText w:val=""/>
      <w:lvlJc w:val="left"/>
    </w:lvl>
    <w:lvl w:ilvl="8" w:tplc="037C1198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BC6E64F2"/>
    <w:lvl w:ilvl="0" w:tplc="034E349A">
      <w:start w:val="1"/>
      <w:numFmt w:val="bullet"/>
      <w:lvlText w:val="и"/>
      <w:lvlJc w:val="left"/>
    </w:lvl>
    <w:lvl w:ilvl="1" w:tplc="6644A276">
      <w:start w:val="1"/>
      <w:numFmt w:val="decimal"/>
      <w:lvlText w:val="%2)"/>
      <w:lvlJc w:val="left"/>
    </w:lvl>
    <w:lvl w:ilvl="2" w:tplc="3188A822">
      <w:numFmt w:val="decimal"/>
      <w:lvlText w:val=""/>
      <w:lvlJc w:val="left"/>
    </w:lvl>
    <w:lvl w:ilvl="3" w:tplc="A5BEEBF8">
      <w:numFmt w:val="decimal"/>
      <w:lvlText w:val=""/>
      <w:lvlJc w:val="left"/>
    </w:lvl>
    <w:lvl w:ilvl="4" w:tplc="2168F44C">
      <w:numFmt w:val="decimal"/>
      <w:lvlText w:val=""/>
      <w:lvlJc w:val="left"/>
    </w:lvl>
    <w:lvl w:ilvl="5" w:tplc="A90E2E52">
      <w:numFmt w:val="decimal"/>
      <w:lvlText w:val=""/>
      <w:lvlJc w:val="left"/>
    </w:lvl>
    <w:lvl w:ilvl="6" w:tplc="87925ECA">
      <w:numFmt w:val="decimal"/>
      <w:lvlText w:val=""/>
      <w:lvlJc w:val="left"/>
    </w:lvl>
    <w:lvl w:ilvl="7" w:tplc="F54AA086">
      <w:numFmt w:val="decimal"/>
      <w:lvlText w:val=""/>
      <w:lvlJc w:val="left"/>
    </w:lvl>
    <w:lvl w:ilvl="8" w:tplc="AE3CB32C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B0B8031E"/>
    <w:lvl w:ilvl="0" w:tplc="E980545E">
      <w:start w:val="1"/>
      <w:numFmt w:val="bullet"/>
      <w:lvlText w:val="и"/>
      <w:lvlJc w:val="left"/>
    </w:lvl>
    <w:lvl w:ilvl="1" w:tplc="35B6080A">
      <w:start w:val="2"/>
      <w:numFmt w:val="decimal"/>
      <w:lvlText w:val="%2."/>
      <w:lvlJc w:val="left"/>
    </w:lvl>
    <w:lvl w:ilvl="2" w:tplc="D1C88BBE">
      <w:numFmt w:val="decimal"/>
      <w:lvlText w:val=""/>
      <w:lvlJc w:val="left"/>
    </w:lvl>
    <w:lvl w:ilvl="3" w:tplc="A22E51A8">
      <w:numFmt w:val="decimal"/>
      <w:lvlText w:val=""/>
      <w:lvlJc w:val="left"/>
    </w:lvl>
    <w:lvl w:ilvl="4" w:tplc="FF389984">
      <w:numFmt w:val="decimal"/>
      <w:lvlText w:val=""/>
      <w:lvlJc w:val="left"/>
    </w:lvl>
    <w:lvl w:ilvl="5" w:tplc="03AAE1BC">
      <w:numFmt w:val="decimal"/>
      <w:lvlText w:val=""/>
      <w:lvlJc w:val="left"/>
    </w:lvl>
    <w:lvl w:ilvl="6" w:tplc="935E0FB4">
      <w:numFmt w:val="decimal"/>
      <w:lvlText w:val=""/>
      <w:lvlJc w:val="left"/>
    </w:lvl>
    <w:lvl w:ilvl="7" w:tplc="D812ABBE">
      <w:numFmt w:val="decimal"/>
      <w:lvlText w:val=""/>
      <w:lvlJc w:val="left"/>
    </w:lvl>
    <w:lvl w:ilvl="8" w:tplc="01B83604">
      <w:numFmt w:val="decimal"/>
      <w:lvlText w:val=""/>
      <w:lvlJc w:val="left"/>
    </w:lvl>
  </w:abstractNum>
  <w:abstractNum w:abstractNumId="9" w15:restartNumberingAfterBreak="0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BD74551"/>
    <w:multiLevelType w:val="hybridMultilevel"/>
    <w:tmpl w:val="85F0BEBE"/>
    <w:lvl w:ilvl="0" w:tplc="05DE9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033718"/>
    <w:multiLevelType w:val="hybridMultilevel"/>
    <w:tmpl w:val="3BE63CEA"/>
    <w:lvl w:ilvl="0" w:tplc="317CCB88">
      <w:start w:val="1"/>
      <w:numFmt w:val="decimal"/>
      <w:lvlText w:val="%1."/>
      <w:lvlJc w:val="left"/>
      <w:pPr>
        <w:ind w:left="1632" w:hanging="93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3"/>
  </w:num>
  <w:num w:numId="11">
    <w:abstractNumId w:val="10"/>
  </w:num>
  <w:num w:numId="12">
    <w:abstractNumId w:val="9"/>
  </w:num>
  <w:num w:numId="1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246AA"/>
    <w:rsid w:val="00093919"/>
    <w:rsid w:val="00093B77"/>
    <w:rsid w:val="000A325F"/>
    <w:rsid w:val="000A3CC3"/>
    <w:rsid w:val="000A6D45"/>
    <w:rsid w:val="000F0958"/>
    <w:rsid w:val="00102B29"/>
    <w:rsid w:val="00114C46"/>
    <w:rsid w:val="0011663A"/>
    <w:rsid w:val="00131767"/>
    <w:rsid w:val="00137581"/>
    <w:rsid w:val="00156102"/>
    <w:rsid w:val="001602C2"/>
    <w:rsid w:val="001A142D"/>
    <w:rsid w:val="001C3ADE"/>
    <w:rsid w:val="00206DAA"/>
    <w:rsid w:val="0023086A"/>
    <w:rsid w:val="00293295"/>
    <w:rsid w:val="002934DA"/>
    <w:rsid w:val="002F02D0"/>
    <w:rsid w:val="002F6818"/>
    <w:rsid w:val="003274E9"/>
    <w:rsid w:val="003419A2"/>
    <w:rsid w:val="00390393"/>
    <w:rsid w:val="003D55DD"/>
    <w:rsid w:val="003E0811"/>
    <w:rsid w:val="003F24E0"/>
    <w:rsid w:val="0042255F"/>
    <w:rsid w:val="004362B9"/>
    <w:rsid w:val="00453426"/>
    <w:rsid w:val="00485474"/>
    <w:rsid w:val="00493820"/>
    <w:rsid w:val="004A6CFF"/>
    <w:rsid w:val="004E3B88"/>
    <w:rsid w:val="0053040D"/>
    <w:rsid w:val="00557ED2"/>
    <w:rsid w:val="00590C1D"/>
    <w:rsid w:val="005C0261"/>
    <w:rsid w:val="005C4811"/>
    <w:rsid w:val="005D121E"/>
    <w:rsid w:val="005F3F35"/>
    <w:rsid w:val="00623A7C"/>
    <w:rsid w:val="00644F20"/>
    <w:rsid w:val="00661198"/>
    <w:rsid w:val="0068404C"/>
    <w:rsid w:val="006851FC"/>
    <w:rsid w:val="006A7B8A"/>
    <w:rsid w:val="006B2ABE"/>
    <w:rsid w:val="006D1A48"/>
    <w:rsid w:val="006D2D5C"/>
    <w:rsid w:val="006F15BB"/>
    <w:rsid w:val="007018AA"/>
    <w:rsid w:val="00704CC3"/>
    <w:rsid w:val="00732A41"/>
    <w:rsid w:val="007365F9"/>
    <w:rsid w:val="00783652"/>
    <w:rsid w:val="007870C6"/>
    <w:rsid w:val="00810465"/>
    <w:rsid w:val="00810B75"/>
    <w:rsid w:val="008120F1"/>
    <w:rsid w:val="0081302C"/>
    <w:rsid w:val="00830ACE"/>
    <w:rsid w:val="00833CDA"/>
    <w:rsid w:val="00854B85"/>
    <w:rsid w:val="00876E74"/>
    <w:rsid w:val="00892166"/>
    <w:rsid w:val="008A679A"/>
    <w:rsid w:val="008B6749"/>
    <w:rsid w:val="008E69EB"/>
    <w:rsid w:val="0091767E"/>
    <w:rsid w:val="009441C9"/>
    <w:rsid w:val="00952F78"/>
    <w:rsid w:val="00957D4A"/>
    <w:rsid w:val="009912D9"/>
    <w:rsid w:val="00993895"/>
    <w:rsid w:val="009958EC"/>
    <w:rsid w:val="009D2A05"/>
    <w:rsid w:val="009E64B6"/>
    <w:rsid w:val="009F1750"/>
    <w:rsid w:val="00A01B75"/>
    <w:rsid w:val="00A121FE"/>
    <w:rsid w:val="00A22149"/>
    <w:rsid w:val="00A323A5"/>
    <w:rsid w:val="00A40104"/>
    <w:rsid w:val="00A431DB"/>
    <w:rsid w:val="00A56EC3"/>
    <w:rsid w:val="00A575D9"/>
    <w:rsid w:val="00A924AF"/>
    <w:rsid w:val="00AB4A00"/>
    <w:rsid w:val="00AD16CB"/>
    <w:rsid w:val="00AF3D02"/>
    <w:rsid w:val="00B06EEF"/>
    <w:rsid w:val="00B06F1C"/>
    <w:rsid w:val="00B164D0"/>
    <w:rsid w:val="00B509AD"/>
    <w:rsid w:val="00B52C15"/>
    <w:rsid w:val="00B57A25"/>
    <w:rsid w:val="00B63FFF"/>
    <w:rsid w:val="00BA5A50"/>
    <w:rsid w:val="00BD04D2"/>
    <w:rsid w:val="00BE6A0F"/>
    <w:rsid w:val="00BF6B61"/>
    <w:rsid w:val="00C25104"/>
    <w:rsid w:val="00C44C18"/>
    <w:rsid w:val="00CB70C3"/>
    <w:rsid w:val="00CE6C5C"/>
    <w:rsid w:val="00CF1620"/>
    <w:rsid w:val="00D04BEA"/>
    <w:rsid w:val="00D11D4F"/>
    <w:rsid w:val="00D81688"/>
    <w:rsid w:val="00DE722C"/>
    <w:rsid w:val="00DF07B7"/>
    <w:rsid w:val="00E05069"/>
    <w:rsid w:val="00E22551"/>
    <w:rsid w:val="00E31E68"/>
    <w:rsid w:val="00E40536"/>
    <w:rsid w:val="00E63193"/>
    <w:rsid w:val="00E756DC"/>
    <w:rsid w:val="00E96A14"/>
    <w:rsid w:val="00F217C2"/>
    <w:rsid w:val="00F277DD"/>
    <w:rsid w:val="00F376ED"/>
    <w:rsid w:val="00F62FB6"/>
    <w:rsid w:val="00F634C0"/>
    <w:rsid w:val="00F74EFE"/>
    <w:rsid w:val="00F82F9B"/>
    <w:rsid w:val="00F95436"/>
    <w:rsid w:val="00FB442D"/>
    <w:rsid w:val="00FC22BD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48C6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1A142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A1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note text"/>
    <w:basedOn w:val="a"/>
    <w:link w:val="afe"/>
    <w:semiHidden/>
    <w:unhideWhenUsed/>
    <w:rsid w:val="001A142D"/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1A14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semiHidden/>
    <w:unhideWhenUsed/>
    <w:rsid w:val="001A142D"/>
    <w:rPr>
      <w:vertAlign w:val="superscript"/>
    </w:rPr>
  </w:style>
  <w:style w:type="table" w:customStyle="1" w:styleId="15">
    <w:name w:val="Сетка таблицы1"/>
    <w:basedOn w:val="a1"/>
    <w:next w:val="af2"/>
    <w:rsid w:val="001A1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B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0">
    <w:name w:val="Emphasis"/>
    <w:basedOn w:val="a0"/>
    <w:uiPriority w:val="20"/>
    <w:qFormat/>
    <w:rsid w:val="00D04BEA"/>
    <w:rPr>
      <w:i/>
      <w:iCs/>
    </w:rPr>
  </w:style>
  <w:style w:type="table" w:customStyle="1" w:styleId="24">
    <w:name w:val="Сетка таблицы2"/>
    <w:basedOn w:val="a1"/>
    <w:next w:val="af2"/>
    <w:rsid w:val="00E40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rsid w:val="008B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rsid w:val="008B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B258332021DAFE4C28DAA9A69A32F5D9BD86A67F6DCE6168BF8F83AEC02CA60687202CD09A7C8DzD18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B258332021DAFE4C28DAA9A69A32F5D9BD86A67F6DCE6168BF8F83AEC02CA60687202CD09A7C8FzD1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69122-2264-4BC5-9AA0-F415CE15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67</cp:revision>
  <cp:lastPrinted>2024-06-18T02:52:00Z</cp:lastPrinted>
  <dcterms:created xsi:type="dcterms:W3CDTF">2017-07-17T06:39:00Z</dcterms:created>
  <dcterms:modified xsi:type="dcterms:W3CDTF">2024-06-18T02:54:00Z</dcterms:modified>
</cp:coreProperties>
</file>